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A5" w:rsidRPr="008404A5" w:rsidRDefault="008404A5" w:rsidP="008404A5">
      <w:pPr>
        <w:rPr>
          <w:lang w:val="da-DK"/>
        </w:rPr>
      </w:pPr>
      <w:bookmarkStart w:id="0" w:name="_GoBack"/>
      <w:bookmarkEnd w:id="0"/>
      <w:r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-840740</wp:posOffset>
            </wp:positionV>
            <wp:extent cx="917575" cy="1000760"/>
            <wp:effectExtent l="0" t="0" r="0" b="8890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4A5" w:rsidRPr="00723F95" w:rsidRDefault="008404A5" w:rsidP="008404A5">
      <w:pPr>
        <w:outlineLvl w:val="0"/>
        <w:rPr>
          <w:b/>
          <w:sz w:val="48"/>
          <w:szCs w:val="48"/>
          <w:lang w:val="en-US"/>
        </w:rPr>
      </w:pPr>
      <w:bookmarkStart w:id="1" w:name="sentence_4"/>
      <w:r>
        <w:rPr>
          <w:b/>
          <w:sz w:val="48"/>
          <w:szCs w:val="48"/>
          <w:lang w:val="en-US"/>
        </w:rPr>
        <w:t>Mobiliteitseenheden voor technici in de gezondheidszorg en sociale zorg</w:t>
      </w:r>
      <w:bookmarkEnd w:id="1"/>
    </w:p>
    <w:p w:rsidR="008404A5" w:rsidRDefault="008404A5" w:rsidP="008404A5">
      <w:pPr>
        <w:spacing w:after="0" w:line="240" w:lineRule="auto"/>
        <w:outlineLvl w:val="0"/>
        <w:rPr>
          <w:rFonts w:eastAsiaTheme="minorEastAsia" w:hint="eastAsia"/>
          <w:b/>
          <w:sz w:val="24"/>
          <w:szCs w:val="24"/>
          <w:lang w:val="en-US" w:eastAsia="zh-CN"/>
        </w:rPr>
      </w:pPr>
      <w:bookmarkStart w:id="2" w:name="sentence_5"/>
      <w:r>
        <w:rPr>
          <w:b/>
          <w:sz w:val="24"/>
          <w:szCs w:val="24"/>
          <w:lang w:val="en-US"/>
        </w:rPr>
        <w:t xml:space="preserve">Deze eenheden werden opgesteld door een werkgroep binnen het LDV-netwerkproject EREIVET met 16 deelnemers uit 8 landen. </w:t>
      </w:r>
      <w:bookmarkStart w:id="3" w:name="sentence_6"/>
      <w:bookmarkEnd w:id="2"/>
      <w:r>
        <w:rPr>
          <w:b/>
          <w:sz w:val="24"/>
          <w:szCs w:val="24"/>
          <w:lang w:val="en-US"/>
        </w:rPr>
        <w:t xml:space="preserve">Ze </w:t>
      </w:r>
      <w:proofErr w:type="spellStart"/>
      <w:r>
        <w:rPr>
          <w:b/>
          <w:sz w:val="24"/>
          <w:szCs w:val="24"/>
          <w:lang w:val="en-US"/>
        </w:rPr>
        <w:t>beschrijven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volgende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activiteiten</w:t>
      </w:r>
      <w:proofErr w:type="spellEnd"/>
      <w:r>
        <w:rPr>
          <w:b/>
          <w:sz w:val="24"/>
          <w:szCs w:val="24"/>
          <w:lang w:val="en-US"/>
        </w:rPr>
        <w:t>:</w:t>
      </w:r>
      <w:bookmarkEnd w:id="3"/>
    </w:p>
    <w:p w:rsidR="004A0336" w:rsidRPr="004A0336" w:rsidRDefault="004A0336" w:rsidP="008404A5">
      <w:pPr>
        <w:spacing w:after="0" w:line="240" w:lineRule="auto"/>
        <w:outlineLvl w:val="0"/>
        <w:rPr>
          <w:rFonts w:eastAsiaTheme="minorEastAsia" w:hint="eastAsia"/>
          <w:b/>
          <w:sz w:val="24"/>
          <w:szCs w:val="24"/>
          <w:lang w:val="en-US" w:eastAsia="zh-CN"/>
        </w:rPr>
      </w:pPr>
    </w:p>
    <w:p w:rsidR="004A0336" w:rsidRDefault="008404A5" w:rsidP="008404A5">
      <w:pPr>
        <w:spacing w:after="0" w:line="240" w:lineRule="auto"/>
        <w:outlineLvl w:val="0"/>
        <w:rPr>
          <w:rFonts w:eastAsiaTheme="minorEastAsia" w:hint="eastAsia"/>
          <w:lang w:val="en-US" w:eastAsia="zh-CN"/>
        </w:rPr>
      </w:pPr>
      <w:bookmarkStart w:id="4" w:name="sentence_7"/>
      <w:r>
        <w:rPr>
          <w:b/>
          <w:lang w:val="en-US"/>
        </w:rPr>
        <w:t>Gezondheidszorg:</w:t>
      </w:r>
      <w:r>
        <w:rPr>
          <w:lang w:val="en-US"/>
        </w:rPr>
        <w:t xml:space="preserve"> </w:t>
      </w:r>
    </w:p>
    <w:p w:rsidR="008404A5" w:rsidRPr="002602C6" w:rsidRDefault="008404A5" w:rsidP="008404A5">
      <w:pPr>
        <w:spacing w:after="0" w:line="240" w:lineRule="auto"/>
        <w:outlineLvl w:val="0"/>
        <w:rPr>
          <w:lang w:val="en-US"/>
        </w:rPr>
      </w:pPr>
      <w:proofErr w:type="spellStart"/>
      <w:r>
        <w:rPr>
          <w:lang w:val="en-US"/>
        </w:rPr>
        <w:t>Basiszorg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hygiëne</w:t>
      </w:r>
      <w:bookmarkEnd w:id="4"/>
      <w:proofErr w:type="spellEnd"/>
    </w:p>
    <w:p w:rsidR="008404A5" w:rsidRPr="002602C6" w:rsidRDefault="008404A5" w:rsidP="008404A5">
      <w:pPr>
        <w:spacing w:after="0" w:line="240" w:lineRule="auto"/>
        <w:rPr>
          <w:bCs/>
          <w:lang w:val="en-US"/>
        </w:rPr>
      </w:pPr>
      <w:bookmarkStart w:id="5" w:name="sentence_8"/>
      <w:r>
        <w:rPr>
          <w:bCs/>
          <w:lang w:val="en-US"/>
        </w:rPr>
        <w:t>Basisverpleging</w:t>
      </w:r>
      <w:bookmarkEnd w:id="5"/>
    </w:p>
    <w:p w:rsidR="008404A5" w:rsidRPr="004A0336" w:rsidRDefault="008404A5" w:rsidP="008404A5">
      <w:pPr>
        <w:pStyle w:val="a7"/>
        <w:rPr>
          <w:rFonts w:ascii="Calibri" w:hAnsi="Calibri"/>
          <w:b w:val="0"/>
          <w:sz w:val="22"/>
          <w:szCs w:val="22"/>
        </w:rPr>
      </w:pPr>
      <w:bookmarkStart w:id="6" w:name="sentence_9"/>
      <w:r w:rsidRPr="004A0336">
        <w:rPr>
          <w:rFonts w:ascii="Calibri" w:hAnsi="Calibri"/>
          <w:b w:val="0"/>
          <w:sz w:val="22"/>
          <w:szCs w:val="22"/>
        </w:rPr>
        <w:t>Interactie en communicatie met de klant / burger / familie en verwanten</w:t>
      </w:r>
      <w:bookmarkEnd w:id="6"/>
    </w:p>
    <w:p w:rsidR="008404A5" w:rsidRPr="002602C6" w:rsidRDefault="008404A5" w:rsidP="008404A5">
      <w:pPr>
        <w:spacing w:after="0" w:line="240" w:lineRule="auto"/>
        <w:rPr>
          <w:bCs/>
          <w:lang w:val="en-US"/>
        </w:rPr>
      </w:pPr>
      <w:bookmarkStart w:id="7" w:name="sentence_10"/>
      <w:r>
        <w:rPr>
          <w:bCs/>
          <w:lang w:val="en-US"/>
        </w:rPr>
        <w:t>Teamwork</w:t>
      </w:r>
      <w:bookmarkEnd w:id="7"/>
    </w:p>
    <w:p w:rsidR="008404A5" w:rsidRPr="004A0336" w:rsidRDefault="008404A5" w:rsidP="008404A5">
      <w:pPr>
        <w:pStyle w:val="a7"/>
        <w:widowControl/>
        <w:rPr>
          <w:rFonts w:ascii="Calibri" w:hAnsi="Calibri"/>
          <w:b w:val="0"/>
          <w:sz w:val="22"/>
          <w:szCs w:val="22"/>
        </w:rPr>
      </w:pPr>
      <w:bookmarkStart w:id="8" w:name="sentence_11"/>
      <w:r w:rsidRPr="004A0336">
        <w:rPr>
          <w:rFonts w:ascii="Calibri" w:hAnsi="Calibri"/>
          <w:b w:val="0"/>
          <w:sz w:val="22"/>
          <w:szCs w:val="22"/>
        </w:rPr>
        <w:t>Administratieve en documentaire taken</w:t>
      </w:r>
      <w:bookmarkEnd w:id="8"/>
    </w:p>
    <w:p w:rsidR="008404A5" w:rsidRPr="004A0336" w:rsidRDefault="008404A5" w:rsidP="008404A5">
      <w:pPr>
        <w:pStyle w:val="a7"/>
        <w:widowControl/>
        <w:rPr>
          <w:rFonts w:ascii="Calibri" w:hAnsi="Calibri"/>
          <w:b w:val="0"/>
          <w:sz w:val="22"/>
          <w:szCs w:val="22"/>
        </w:rPr>
      </w:pPr>
      <w:bookmarkStart w:id="9" w:name="sentence_12"/>
      <w:r w:rsidRPr="004A0336">
        <w:rPr>
          <w:rFonts w:ascii="Calibri" w:hAnsi="Calibri"/>
          <w:b w:val="0"/>
          <w:sz w:val="22"/>
          <w:szCs w:val="22"/>
        </w:rPr>
        <w:t xml:space="preserve">Activiteiten ontwikkelen en uitvoeren </w:t>
      </w:r>
      <w:bookmarkEnd w:id="9"/>
    </w:p>
    <w:p w:rsidR="008404A5" w:rsidRPr="002602C6" w:rsidRDefault="008404A5" w:rsidP="008404A5">
      <w:pPr>
        <w:spacing w:after="0" w:line="240" w:lineRule="auto"/>
        <w:rPr>
          <w:bCs/>
          <w:color w:val="000000"/>
          <w:lang w:val="en-US"/>
        </w:rPr>
      </w:pPr>
      <w:bookmarkStart w:id="10" w:name="sentence_13"/>
      <w:r>
        <w:rPr>
          <w:bCs/>
          <w:color w:val="000000"/>
          <w:lang w:val="en-US"/>
        </w:rPr>
        <w:t>Planning en beheer</w:t>
      </w:r>
      <w:bookmarkEnd w:id="10"/>
    </w:p>
    <w:p w:rsidR="008404A5" w:rsidRDefault="008404A5" w:rsidP="008404A5">
      <w:pPr>
        <w:spacing w:after="0" w:line="240" w:lineRule="auto"/>
        <w:rPr>
          <w:b/>
          <w:bCs/>
          <w:color w:val="000000"/>
          <w:lang w:val="en-US"/>
        </w:rPr>
      </w:pPr>
    </w:p>
    <w:p w:rsidR="008404A5" w:rsidRPr="002602C6" w:rsidRDefault="008404A5" w:rsidP="008404A5">
      <w:pPr>
        <w:spacing w:after="0" w:line="240" w:lineRule="auto"/>
        <w:rPr>
          <w:b/>
          <w:bCs/>
          <w:color w:val="000000"/>
          <w:lang w:val="en-US"/>
        </w:rPr>
      </w:pPr>
      <w:bookmarkStart w:id="11" w:name="sentence_14"/>
      <w:r>
        <w:rPr>
          <w:b/>
          <w:bCs/>
          <w:color w:val="000000"/>
          <w:lang w:val="en-US"/>
        </w:rPr>
        <w:t>Sociale zorg:</w:t>
      </w:r>
      <w:bookmarkEnd w:id="11"/>
    </w:p>
    <w:p w:rsidR="008404A5" w:rsidRPr="00723F95" w:rsidRDefault="008404A5" w:rsidP="008404A5">
      <w:pPr>
        <w:spacing w:after="0" w:line="240" w:lineRule="auto"/>
        <w:rPr>
          <w:bCs/>
          <w:color w:val="000000"/>
          <w:lang w:val="en-US"/>
        </w:rPr>
      </w:pPr>
      <w:bookmarkStart w:id="12" w:name="sentence_15"/>
      <w:r>
        <w:rPr>
          <w:bCs/>
          <w:color w:val="000000"/>
          <w:lang w:val="en-US"/>
        </w:rPr>
        <w:t>Praktisch elementair hygiënisch en huishoudelijk werk</w:t>
      </w:r>
      <w:bookmarkEnd w:id="12"/>
    </w:p>
    <w:p w:rsidR="008404A5" w:rsidRPr="00723F95" w:rsidRDefault="008404A5" w:rsidP="008404A5">
      <w:pPr>
        <w:spacing w:after="0" w:line="240" w:lineRule="auto"/>
        <w:rPr>
          <w:bCs/>
          <w:color w:val="000000"/>
          <w:lang w:val="en-US"/>
        </w:rPr>
      </w:pPr>
      <w:bookmarkStart w:id="13" w:name="sentence_16"/>
      <w:r>
        <w:rPr>
          <w:bCs/>
          <w:color w:val="000000"/>
          <w:lang w:val="en-US"/>
        </w:rPr>
        <w:t>Elementair pedagogische begrip</w:t>
      </w:r>
      <w:bookmarkEnd w:id="13"/>
    </w:p>
    <w:p w:rsidR="008404A5" w:rsidRPr="00723F95" w:rsidRDefault="008404A5" w:rsidP="008404A5">
      <w:pPr>
        <w:tabs>
          <w:tab w:val="left" w:pos="0"/>
        </w:tabs>
        <w:spacing w:after="0" w:line="240" w:lineRule="auto"/>
        <w:rPr>
          <w:rFonts w:cs="Verdana"/>
          <w:bCs/>
          <w:color w:val="000000"/>
          <w:lang w:val="en-US"/>
        </w:rPr>
      </w:pPr>
      <w:bookmarkStart w:id="14" w:name="sentence_17"/>
      <w:r>
        <w:rPr>
          <w:rFonts w:cs="Verdana"/>
          <w:bCs/>
          <w:color w:val="000000"/>
          <w:lang w:val="en-US"/>
        </w:rPr>
        <w:t xml:space="preserve">Interactie en communicatie met de klant / burger / familie en verwanten </w:t>
      </w:r>
      <w:bookmarkEnd w:id="14"/>
    </w:p>
    <w:p w:rsidR="008404A5" w:rsidRPr="00723F95" w:rsidRDefault="008404A5" w:rsidP="008404A5">
      <w:pPr>
        <w:spacing w:after="0" w:line="240" w:lineRule="auto"/>
        <w:rPr>
          <w:color w:val="000000"/>
          <w:lang w:val="en-US"/>
        </w:rPr>
      </w:pPr>
      <w:bookmarkStart w:id="15" w:name="sentence_18"/>
      <w:r>
        <w:rPr>
          <w:color w:val="000000"/>
          <w:lang w:val="en-US"/>
        </w:rPr>
        <w:t>Teamwork</w:t>
      </w:r>
      <w:bookmarkEnd w:id="15"/>
    </w:p>
    <w:p w:rsidR="008404A5" w:rsidRPr="00723F95" w:rsidRDefault="008404A5" w:rsidP="008404A5">
      <w:pPr>
        <w:tabs>
          <w:tab w:val="left" w:pos="0"/>
        </w:tabs>
        <w:spacing w:after="0" w:line="240" w:lineRule="auto"/>
        <w:rPr>
          <w:bCs/>
          <w:color w:val="000000"/>
          <w:lang w:val="en-US"/>
        </w:rPr>
      </w:pPr>
      <w:bookmarkStart w:id="16" w:name="sentence_19"/>
      <w:r>
        <w:rPr>
          <w:bCs/>
          <w:color w:val="000000"/>
          <w:lang w:val="en-US"/>
        </w:rPr>
        <w:t xml:space="preserve">Activiteiten ontwikkelen en uitvoeren </w:t>
      </w:r>
      <w:bookmarkEnd w:id="16"/>
    </w:p>
    <w:p w:rsidR="008404A5" w:rsidRPr="00723F95" w:rsidRDefault="008404A5" w:rsidP="008404A5">
      <w:pPr>
        <w:spacing w:after="0" w:line="240" w:lineRule="auto"/>
        <w:rPr>
          <w:color w:val="000000"/>
          <w:lang w:val="en-US"/>
        </w:rPr>
      </w:pPr>
      <w:bookmarkStart w:id="17" w:name="sentence_20"/>
      <w:r>
        <w:rPr>
          <w:color w:val="000000"/>
          <w:lang w:val="en-US"/>
        </w:rPr>
        <w:t>Planning en beheer</w:t>
      </w:r>
      <w:bookmarkEnd w:id="17"/>
    </w:p>
    <w:p w:rsidR="008404A5" w:rsidRDefault="008404A5" w:rsidP="008404A5">
      <w:pPr>
        <w:spacing w:after="0" w:line="240" w:lineRule="auto"/>
        <w:outlineLvl w:val="0"/>
        <w:rPr>
          <w:color w:val="000000"/>
          <w:lang w:val="en-US"/>
        </w:rPr>
      </w:pPr>
      <w:bookmarkStart w:id="18" w:name="sentence_21"/>
      <w:r>
        <w:rPr>
          <w:color w:val="000000"/>
          <w:lang w:val="en-US"/>
        </w:rPr>
        <w:t>Beschrijving</w:t>
      </w:r>
      <w:bookmarkEnd w:id="18"/>
    </w:p>
    <w:p w:rsidR="008404A5" w:rsidRPr="002602C6" w:rsidRDefault="008404A5" w:rsidP="008404A5">
      <w:pPr>
        <w:spacing w:after="0" w:line="240" w:lineRule="auto"/>
        <w:outlineLvl w:val="0"/>
        <w:rPr>
          <w:color w:val="000000"/>
          <w:sz w:val="16"/>
          <w:szCs w:val="16"/>
          <w:lang w:val="en-US"/>
        </w:rPr>
      </w:pPr>
    </w:p>
    <w:p w:rsidR="008404A5" w:rsidRPr="00723F95" w:rsidRDefault="008404A5" w:rsidP="0084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en-US"/>
        </w:rPr>
      </w:pPr>
      <w:bookmarkStart w:id="19" w:name="sentence_22"/>
      <w:r>
        <w:rPr>
          <w:b/>
          <w:sz w:val="24"/>
          <w:szCs w:val="24"/>
          <w:lang w:val="en-US"/>
        </w:rPr>
        <w:t xml:space="preserve">De volgende micro-eenheden kunnen binnen grensoverschrijdende leermobiliteiten van IVT worden gebruikt om ervoor te zorgen dat de ECVET-beginselen worden nageleefd. </w:t>
      </w:r>
      <w:bookmarkEnd w:id="19"/>
    </w:p>
    <w:p w:rsidR="008404A5" w:rsidRPr="00723F95" w:rsidRDefault="008404A5" w:rsidP="0084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en-US"/>
        </w:rPr>
      </w:pPr>
      <w:bookmarkStart w:id="20" w:name="sentence_23"/>
      <w:r>
        <w:rPr>
          <w:b/>
          <w:sz w:val="24"/>
          <w:szCs w:val="24"/>
          <w:lang w:val="en-US"/>
        </w:rPr>
        <w:t>Volgens de duur van de stage kunnen één of meer micro-eenheden worden gekozen.</w:t>
      </w:r>
      <w:bookmarkEnd w:id="20"/>
    </w:p>
    <w:p w:rsidR="008404A5" w:rsidRDefault="008404A5" w:rsidP="008404A5">
      <w:pPr>
        <w:spacing w:after="120" w:line="240" w:lineRule="auto"/>
        <w:outlineLvl w:val="0"/>
        <w:rPr>
          <w:b/>
          <w:lang w:val="en-GB"/>
        </w:rPr>
      </w:pPr>
    </w:p>
    <w:p w:rsidR="008404A5" w:rsidRDefault="008404A5" w:rsidP="003F16F1">
      <w:pPr>
        <w:spacing w:after="120" w:line="240" w:lineRule="auto"/>
        <w:outlineLvl w:val="0"/>
        <w:rPr>
          <w:b/>
          <w:lang w:val="en-GB"/>
        </w:rPr>
      </w:pPr>
      <w:bookmarkStart w:id="21" w:name="sentence_24"/>
      <w:r>
        <w:rPr>
          <w:b/>
          <w:lang w:val="en-GB"/>
        </w:rPr>
        <w:lastRenderedPageBreak/>
        <w:t xml:space="preserve">Voor het EREIVET netwerk: Annette Kay (Leider van werkpakket 4): anka@sosusj.dkBarbara </w:t>
      </w:r>
      <w:bookmarkStart w:id="22" w:name="sentence_25"/>
      <w:bookmarkEnd w:id="21"/>
      <w:r>
        <w:rPr>
          <w:b/>
          <w:lang w:val="en-GB"/>
        </w:rPr>
        <w:t>Paulmann (coördinator): Barbara.Paulmann@mk.niedersachsen.de</w:t>
      </w:r>
      <w:bookmarkEnd w:id="22"/>
    </w:p>
    <w:p w:rsidR="00BF76F7" w:rsidRPr="00BF76F7" w:rsidRDefault="00BF76F7" w:rsidP="00BF76F7">
      <w:pPr>
        <w:spacing w:after="120" w:line="240" w:lineRule="auto"/>
        <w:outlineLvl w:val="0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1437"/>
        <w:gridCol w:w="4518"/>
        <w:gridCol w:w="2091"/>
        <w:gridCol w:w="2458"/>
      </w:tblGrid>
      <w:tr w:rsidR="008404A5" w:rsidRPr="00193345" w:rsidTr="00380A24">
        <w:tc>
          <w:tcPr>
            <w:tcW w:w="3148" w:type="dxa"/>
            <w:shd w:val="clear" w:color="auto" w:fill="auto"/>
          </w:tcPr>
          <w:p w:rsidR="008404A5" w:rsidRPr="00193345" w:rsidRDefault="008404A5" w:rsidP="00380A24">
            <w:pPr>
              <w:spacing w:after="0" w:line="240" w:lineRule="auto"/>
            </w:pPr>
            <w:bookmarkStart w:id="23" w:name="sentence_26"/>
            <w:r w:rsidRPr="004A0336">
              <w:rPr>
                <w:highlight w:val="yellow"/>
              </w:rPr>
              <w:t>Naam van Eenheid 1:</w:t>
            </w:r>
            <w:bookmarkEnd w:id="23"/>
          </w:p>
          <w:p w:rsidR="008404A5" w:rsidRPr="00193345" w:rsidRDefault="008404A5" w:rsidP="00834265">
            <w:pPr>
              <w:spacing w:after="0" w:line="240" w:lineRule="auto"/>
            </w:pPr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46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8404A5" w:rsidRPr="00C8464A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id="24" w:name="sentence_27"/>
            <w:r>
              <w:rPr>
                <w:b/>
                <w:sz w:val="24"/>
                <w:szCs w:val="24"/>
                <w:lang w:val="en-US"/>
              </w:rPr>
              <w:t xml:space="preserve">Praktisch elementair hygiënisch en huishoudelijk werk </w:t>
            </w:r>
            <w:bookmarkEnd w:id="24"/>
          </w:p>
        </w:tc>
        <w:tc>
          <w:tcPr>
            <w:tcW w:w="2458" w:type="dxa"/>
            <w:vMerge w:val="restart"/>
            <w:shd w:val="clear" w:color="auto" w:fill="auto"/>
          </w:tcPr>
          <w:p w:rsidR="008404A5" w:rsidRPr="00193345" w:rsidRDefault="008404A5" w:rsidP="00834265">
            <w:pPr>
              <w:spacing w:after="0" w:line="480" w:lineRule="auto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914400" cy="1000125"/>
                  <wp:effectExtent l="0" t="0" r="0" b="952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193345" w:rsidTr="00380A24">
        <w:tc>
          <w:tcPr>
            <w:tcW w:w="3148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25" w:name="sentence_29"/>
            <w:r>
              <w:t>Verwijzing naar de kwalificatie:</w:t>
            </w:r>
            <w:bookmarkEnd w:id="25"/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46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</w:p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  <w:bookmarkStart w:id="26" w:name="sentence_30"/>
            <w:r>
              <w:rPr>
                <w:b/>
                <w:sz w:val="24"/>
                <w:szCs w:val="24"/>
              </w:rPr>
              <w:t>Sociale zorg</w:t>
            </w:r>
            <w:r>
              <w:rPr>
                <w:sz w:val="24"/>
                <w:szCs w:val="24"/>
              </w:rPr>
              <w:t xml:space="preserve"> </w:t>
            </w:r>
            <w:bookmarkEnd w:id="26"/>
          </w:p>
        </w:tc>
        <w:tc>
          <w:tcPr>
            <w:tcW w:w="2458" w:type="dxa"/>
            <w:vMerge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</w:p>
        </w:tc>
      </w:tr>
      <w:tr w:rsidR="008404A5" w:rsidRPr="00193345" w:rsidTr="00380A24">
        <w:tc>
          <w:tcPr>
            <w:tcW w:w="9103" w:type="dxa"/>
            <w:gridSpan w:val="3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  <w:rPr>
                <w:lang w:val="en-US"/>
              </w:rPr>
            </w:pPr>
            <w:bookmarkStart w:id="27" w:name="sentence_31"/>
            <w:r>
              <w:rPr>
                <w:lang w:val="en-US"/>
              </w:rPr>
              <w:t xml:space="preserve">Werktaken:  </w:t>
            </w:r>
            <w:bookmarkEnd w:id="27"/>
          </w:p>
          <w:p w:rsidR="008404A5" w:rsidRDefault="008404A5" w:rsidP="00834265">
            <w:pPr>
              <w:spacing w:after="0" w:line="240" w:lineRule="auto"/>
              <w:rPr>
                <w:color w:val="0070C0"/>
                <w:lang w:val="en-US"/>
              </w:rPr>
            </w:pPr>
            <w:bookmarkStart w:id="28" w:name="sentence_32"/>
            <w:r>
              <w:rPr>
                <w:color w:val="0070C0"/>
                <w:lang w:val="en-US"/>
              </w:rPr>
              <w:t xml:space="preserve">Werken bij de klant thuis of in een instelling met respect voor de levenswijze van de klant. </w:t>
            </w:r>
            <w:bookmarkStart w:id="29" w:name="sentence_33"/>
            <w:bookmarkEnd w:id="28"/>
            <w:r>
              <w:rPr>
                <w:color w:val="0070C0"/>
                <w:lang w:val="en-US"/>
              </w:rPr>
              <w:t xml:space="preserve">Werken in overeenstemming met de hygiënische principes en normen van de stageplaats. </w:t>
            </w:r>
            <w:bookmarkStart w:id="30" w:name="sentence_34"/>
            <w:bookmarkEnd w:id="29"/>
            <w:r>
              <w:rPr>
                <w:color w:val="0070C0"/>
                <w:lang w:val="en-US"/>
              </w:rPr>
              <w:t xml:space="preserve">Rekening houden met de eigen lichaamshouding tijdens het </w:t>
            </w:r>
            <w:proofErr w:type="spellStart"/>
            <w:r>
              <w:rPr>
                <w:color w:val="0070C0"/>
                <w:lang w:val="en-US"/>
              </w:rPr>
              <w:t>werk</w:t>
            </w:r>
            <w:proofErr w:type="spellEnd"/>
            <w:r>
              <w:rPr>
                <w:color w:val="0070C0"/>
                <w:lang w:val="en-US"/>
              </w:rPr>
              <w:t xml:space="preserve"> en </w:t>
            </w:r>
            <w:proofErr w:type="spellStart"/>
            <w:r>
              <w:rPr>
                <w:color w:val="0070C0"/>
                <w:lang w:val="en-US"/>
              </w:rPr>
              <w:t>hulpmiddelen</w:t>
            </w:r>
            <w:proofErr w:type="spellEnd"/>
            <w:r>
              <w:rPr>
                <w:color w:val="0070C0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lang w:val="en-US"/>
              </w:rPr>
              <w:t>gebruiken</w:t>
            </w:r>
            <w:proofErr w:type="spellEnd"/>
            <w:r w:rsidR="004A0336"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  <w:r>
              <w:rPr>
                <w:color w:val="0070C0"/>
                <w:lang w:val="en-US"/>
              </w:rPr>
              <w:t xml:space="preserve"> </w:t>
            </w:r>
            <w:bookmarkStart w:id="31" w:name="sentence_35"/>
            <w:bookmarkEnd w:id="30"/>
            <w:r>
              <w:rPr>
                <w:color w:val="0070C0"/>
                <w:lang w:val="en-US"/>
              </w:rPr>
              <w:t xml:space="preserve">Werken met documentatie. </w:t>
            </w:r>
            <w:bookmarkStart w:id="32" w:name="sentence_36"/>
            <w:bookmarkEnd w:id="31"/>
            <w:r>
              <w:rPr>
                <w:color w:val="0070C0"/>
                <w:lang w:val="en-US"/>
              </w:rPr>
              <w:t>De klant begeleiden bij het eten van een gezonde voeding.</w:t>
            </w:r>
            <w:bookmarkEnd w:id="32"/>
          </w:p>
          <w:p w:rsidR="008404A5" w:rsidRPr="008438F6" w:rsidRDefault="008404A5" w:rsidP="00834265">
            <w:pPr>
              <w:spacing w:after="0" w:line="240" w:lineRule="auto"/>
              <w:rPr>
                <w:color w:val="0070C0"/>
                <w:lang w:val="en-US"/>
              </w:rPr>
            </w:pPr>
          </w:p>
        </w:tc>
        <w:tc>
          <w:tcPr>
            <w:tcW w:w="2091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33" w:name="sentence_37"/>
            <w:r>
              <w:t>EQF-niveau: 4</w:t>
            </w:r>
            <w:bookmarkEnd w:id="33"/>
          </w:p>
        </w:tc>
        <w:tc>
          <w:tcPr>
            <w:tcW w:w="2458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34" w:name="sentence_38"/>
            <w:r>
              <w:t>DQR-niveau: 4</w:t>
            </w:r>
            <w:bookmarkEnd w:id="34"/>
          </w:p>
        </w:tc>
      </w:tr>
      <w:tr w:rsidR="008404A5" w:rsidRPr="003F16F1" w:rsidTr="00380A24">
        <w:tc>
          <w:tcPr>
            <w:tcW w:w="13652" w:type="dxa"/>
            <w:gridSpan w:val="5"/>
            <w:shd w:val="clear" w:color="auto" w:fill="auto"/>
          </w:tcPr>
          <w:p w:rsidR="008404A5" w:rsidRDefault="008404A5" w:rsidP="00834265">
            <w:pPr>
              <w:spacing w:after="0" w:line="240" w:lineRule="auto"/>
              <w:rPr>
                <w:lang w:val="en-US"/>
              </w:rPr>
            </w:pPr>
            <w:bookmarkStart w:id="35" w:name="sentence_39"/>
            <w:r>
              <w:rPr>
                <w:lang w:val="en-US"/>
              </w:rPr>
              <w:t xml:space="preserve">Beschrijving van de Eenheid: </w:t>
            </w:r>
            <w:bookmarkEnd w:id="35"/>
          </w:p>
          <w:p w:rsidR="008404A5" w:rsidRPr="008438F6" w:rsidRDefault="008404A5" w:rsidP="00834265">
            <w:pPr>
              <w:spacing w:after="0" w:line="240" w:lineRule="auto"/>
              <w:rPr>
                <w:color w:val="0070C0"/>
                <w:lang w:val="en-US"/>
              </w:rPr>
            </w:pPr>
            <w:bookmarkStart w:id="36" w:name="sentence_40"/>
            <w:r>
              <w:rPr>
                <w:color w:val="0070C0"/>
                <w:lang w:val="en-US"/>
              </w:rPr>
              <w:t xml:space="preserve">De klant helpen met de basisverzorging, het aan- en uitkleden en het mobiliseren. </w:t>
            </w:r>
            <w:bookmarkStart w:id="37" w:name="sentence_41"/>
            <w:bookmarkEnd w:id="36"/>
            <w:r>
              <w:rPr>
                <w:color w:val="0070C0"/>
                <w:lang w:val="en-US"/>
              </w:rPr>
              <w:t xml:space="preserve">De juiste werkkledij en </w:t>
            </w:r>
            <w:proofErr w:type="spellStart"/>
            <w:r>
              <w:rPr>
                <w:color w:val="0070C0"/>
                <w:lang w:val="en-US"/>
              </w:rPr>
              <w:t>beschermende</w:t>
            </w:r>
            <w:proofErr w:type="spellEnd"/>
            <w:r>
              <w:rPr>
                <w:color w:val="0070C0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lang w:val="en-US"/>
              </w:rPr>
              <w:t>kleding</w:t>
            </w:r>
            <w:proofErr w:type="spellEnd"/>
            <w:r>
              <w:rPr>
                <w:color w:val="0070C0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lang w:val="en-US"/>
              </w:rPr>
              <w:t>gebruiken</w:t>
            </w:r>
            <w:proofErr w:type="spellEnd"/>
            <w:r w:rsidR="004A0336"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  <w:r>
              <w:rPr>
                <w:color w:val="0070C0"/>
                <w:lang w:val="en-US"/>
              </w:rPr>
              <w:t xml:space="preserve"> </w:t>
            </w:r>
            <w:bookmarkStart w:id="38" w:name="sentence_42"/>
            <w:bookmarkEnd w:id="37"/>
            <w:r>
              <w:rPr>
                <w:color w:val="0070C0"/>
                <w:lang w:val="en-US"/>
              </w:rPr>
              <w:t xml:space="preserve">Een vertrouwensrelatie met de </w:t>
            </w:r>
            <w:proofErr w:type="spellStart"/>
            <w:r>
              <w:rPr>
                <w:color w:val="0070C0"/>
                <w:lang w:val="en-US"/>
              </w:rPr>
              <w:t>klant</w:t>
            </w:r>
            <w:proofErr w:type="spellEnd"/>
            <w:r>
              <w:rPr>
                <w:color w:val="0070C0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lang w:val="en-US"/>
              </w:rPr>
              <w:t>aangaan</w:t>
            </w:r>
            <w:proofErr w:type="spellEnd"/>
            <w:r w:rsidR="004A0336"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  <w:r>
              <w:rPr>
                <w:color w:val="0070C0"/>
                <w:lang w:val="en-US"/>
              </w:rPr>
              <w:t xml:space="preserve"> </w:t>
            </w:r>
            <w:bookmarkStart w:id="39" w:name="sentence_43"/>
            <w:bookmarkEnd w:id="38"/>
            <w:r>
              <w:rPr>
                <w:color w:val="0070C0"/>
                <w:lang w:val="en-US"/>
              </w:rPr>
              <w:t xml:space="preserve">De klant begeleiden en helpen met het schoonmaken. </w:t>
            </w:r>
            <w:bookmarkStart w:id="40" w:name="sentence_44"/>
            <w:bookmarkEnd w:id="39"/>
            <w:r>
              <w:rPr>
                <w:color w:val="0070C0"/>
                <w:lang w:val="en-US"/>
              </w:rPr>
              <w:t>Gezonde voeding bereiden.</w:t>
            </w:r>
            <w:bookmarkEnd w:id="40"/>
          </w:p>
          <w:p w:rsidR="008404A5" w:rsidRPr="00193345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8404A5" w:rsidRPr="00193345" w:rsidTr="00380A24">
        <w:tc>
          <w:tcPr>
            <w:tcW w:w="4585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41" w:name="sentence_45"/>
            <w:r>
              <w:t>Kennis</w:t>
            </w:r>
            <w:bookmarkEnd w:id="41"/>
          </w:p>
        </w:tc>
        <w:tc>
          <w:tcPr>
            <w:tcW w:w="4518" w:type="dxa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42" w:name="sentence_46"/>
            <w:r>
              <w:t>Vaardigheden</w:t>
            </w:r>
            <w:bookmarkEnd w:id="42"/>
          </w:p>
        </w:tc>
        <w:tc>
          <w:tcPr>
            <w:tcW w:w="4549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43" w:name="sentence_47"/>
            <w:r>
              <w:t>Competentie</w:t>
            </w:r>
            <w:bookmarkEnd w:id="43"/>
          </w:p>
        </w:tc>
      </w:tr>
      <w:tr w:rsidR="008404A5" w:rsidRPr="003F16F1" w:rsidTr="00380A24">
        <w:tc>
          <w:tcPr>
            <w:tcW w:w="4585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rFonts w:cs="Verdana"/>
                <w:i/>
                <w:lang w:val="en-US"/>
              </w:rPr>
            </w:pPr>
            <w:bookmarkStart w:id="44" w:name="sentence_48"/>
            <w:r>
              <w:rPr>
                <w:rFonts w:cs="Verdana"/>
                <w:i/>
                <w:lang w:val="en-US"/>
              </w:rPr>
              <w:t>De student bezit kennis over:</w:t>
            </w:r>
            <w:bookmarkEnd w:id="44"/>
          </w:p>
          <w:p w:rsidR="008404A5" w:rsidRPr="000D70D2" w:rsidRDefault="008404A5" w:rsidP="00834265">
            <w:pPr>
              <w:spacing w:after="0" w:line="240" w:lineRule="auto"/>
              <w:rPr>
                <w:rFonts w:cs="Verdana"/>
                <w:lang w:val="en-US"/>
              </w:rPr>
            </w:pPr>
          </w:p>
          <w:p w:rsidR="008404A5" w:rsidRPr="000D70D2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45" w:name="sentence_49"/>
            <w:r>
              <w:rPr>
                <w:rFonts w:cs="Verdana"/>
                <w:lang w:val="en-US"/>
              </w:rPr>
              <w:t>Ontwikkelingspsychologie.</w:t>
            </w:r>
            <w:bookmarkEnd w:id="45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46" w:name="sentence_50"/>
            <w:r>
              <w:rPr>
                <w:rFonts w:cs="Verdana"/>
                <w:lang w:val="en-US"/>
              </w:rPr>
              <w:t>Hygiënische principes.</w:t>
            </w:r>
            <w:bookmarkEnd w:id="46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47" w:name="sentence_51"/>
            <w:r>
              <w:rPr>
                <w:rFonts w:cs="Verdana"/>
                <w:lang w:val="en-US"/>
              </w:rPr>
              <w:t>Institutionele normen.</w:t>
            </w:r>
            <w:bookmarkEnd w:id="47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48" w:name="sentence_52"/>
            <w:r>
              <w:rPr>
                <w:rFonts w:cs="Verdana"/>
                <w:lang w:val="en-US"/>
              </w:rPr>
              <w:t>Rugvriendelijke werktechnieken, waaronder het gebruik van hulpmiddelen.</w:t>
            </w:r>
            <w:bookmarkEnd w:id="48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49" w:name="sentence_53"/>
            <w:r>
              <w:rPr>
                <w:rFonts w:cs="Verdana"/>
                <w:lang w:val="en-US"/>
              </w:rPr>
              <w:t>Documentatie van de uitgevoerde routines.</w:t>
            </w:r>
            <w:bookmarkEnd w:id="49"/>
          </w:p>
          <w:p w:rsidR="008404A5" w:rsidRPr="00E96D36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rFonts w:cs="Verdana"/>
                <w:lang w:val="en-GB"/>
              </w:rPr>
            </w:pPr>
            <w:bookmarkStart w:id="50" w:name="sentence_54"/>
            <w:r>
              <w:rPr>
                <w:rFonts w:cs="Verdana"/>
                <w:lang w:val="en-GB"/>
              </w:rPr>
              <w:t xml:space="preserve">Het spoedeisende karakter van een </w:t>
            </w:r>
            <w:r>
              <w:rPr>
                <w:rFonts w:cs="Verdana"/>
                <w:lang w:val="en-GB"/>
              </w:rPr>
              <w:lastRenderedPageBreak/>
              <w:t>situatie beoordelen en in functie hiervan reageren</w:t>
            </w:r>
            <w:bookmarkEnd w:id="50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bookmarkStart w:id="51" w:name="sentence_55"/>
            <w:r>
              <w:rPr>
                <w:lang w:val="en-US"/>
              </w:rPr>
              <w:t>Gezonde voeding</w:t>
            </w:r>
            <w:bookmarkEnd w:id="51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18" w:type="dxa"/>
            <w:shd w:val="clear" w:color="auto" w:fill="auto"/>
          </w:tcPr>
          <w:p w:rsidR="008404A5" w:rsidRPr="000D70D2" w:rsidRDefault="008404A5" w:rsidP="00834265">
            <w:pPr>
              <w:pStyle w:val="Listeafsnit1"/>
              <w:spacing w:after="0" w:line="240" w:lineRule="auto"/>
              <w:ind w:left="0"/>
              <w:rPr>
                <w:i/>
                <w:lang w:val="en-US"/>
              </w:rPr>
            </w:pPr>
            <w:bookmarkStart w:id="52" w:name="sentence_56"/>
            <w:r>
              <w:rPr>
                <w:i/>
                <w:lang w:val="en-US"/>
              </w:rPr>
              <w:lastRenderedPageBreak/>
              <w:t>De student is in staat om:</w:t>
            </w:r>
            <w:bookmarkEnd w:id="52"/>
          </w:p>
          <w:p w:rsidR="008404A5" w:rsidRPr="000D70D2" w:rsidRDefault="008404A5" w:rsidP="00834265">
            <w:pPr>
              <w:pStyle w:val="Listeafsnit1"/>
              <w:spacing w:after="0" w:line="240" w:lineRule="auto"/>
              <w:ind w:left="0"/>
              <w:rPr>
                <w:lang w:val="en-US"/>
              </w:rPr>
            </w:pPr>
          </w:p>
          <w:p w:rsidR="008404A5" w:rsidRPr="00C045BE" w:rsidRDefault="008404A5" w:rsidP="00834265">
            <w:pPr>
              <w:pStyle w:val="Listeafsnit1"/>
              <w:spacing w:after="0" w:line="240" w:lineRule="auto"/>
              <w:ind w:left="0"/>
              <w:rPr>
                <w:lang w:val="en-US"/>
              </w:rPr>
            </w:pPr>
            <w:bookmarkStart w:id="53" w:name="sentence_57"/>
            <w:r>
              <w:rPr>
                <w:lang w:val="en-US"/>
              </w:rPr>
              <w:t>Eenvoudige, dagelijkse verzorging uit te voeren, waaronder:</w:t>
            </w:r>
            <w:bookmarkEnd w:id="53"/>
          </w:p>
          <w:p w:rsidR="008404A5" w:rsidRPr="000D70D2" w:rsidRDefault="008404A5" w:rsidP="00834265">
            <w:pPr>
              <w:pStyle w:val="a5"/>
              <w:numPr>
                <w:ilvl w:val="0"/>
                <w:numId w:val="6"/>
              </w:numPr>
            </w:pPr>
            <w:bookmarkStart w:id="54" w:name="sentence_58"/>
            <w:r>
              <w:t>Mondhygiëne en tandverzorging.</w:t>
            </w:r>
            <w:bookmarkEnd w:id="54"/>
          </w:p>
          <w:p w:rsidR="008404A5" w:rsidRPr="000D70D2" w:rsidRDefault="008404A5" w:rsidP="00834265">
            <w:pPr>
              <w:pStyle w:val="a5"/>
              <w:numPr>
                <w:ilvl w:val="0"/>
                <w:numId w:val="6"/>
              </w:numPr>
            </w:pPr>
            <w:bookmarkStart w:id="55" w:name="sentence_59"/>
            <w:r>
              <w:t>Aan- en uitkleden.</w:t>
            </w:r>
            <w:bookmarkEnd w:id="55"/>
          </w:p>
          <w:p w:rsidR="008404A5" w:rsidRPr="00E96D36" w:rsidRDefault="008404A5" w:rsidP="00834265">
            <w:pPr>
              <w:pStyle w:val="a5"/>
              <w:numPr>
                <w:ilvl w:val="0"/>
                <w:numId w:val="6"/>
              </w:numPr>
              <w:rPr>
                <w:lang w:val="en-AU"/>
              </w:rPr>
            </w:pPr>
            <w:bookmarkStart w:id="56" w:name="sentence_60"/>
            <w:r>
              <w:rPr>
                <w:lang w:val="en-AU"/>
              </w:rPr>
              <w:t>De klant helpen zitten of rechtstaan bij het rusten en wandelen of bij activiteiten.</w:t>
            </w:r>
            <w:bookmarkEnd w:id="56"/>
          </w:p>
          <w:p w:rsidR="008404A5" w:rsidRPr="00E96D36" w:rsidRDefault="008404A5" w:rsidP="00834265">
            <w:pPr>
              <w:pStyle w:val="a5"/>
              <w:numPr>
                <w:ilvl w:val="0"/>
                <w:numId w:val="6"/>
              </w:numPr>
              <w:rPr>
                <w:lang w:val="en-AU"/>
              </w:rPr>
            </w:pPr>
            <w:bookmarkStart w:id="57" w:name="sentence_61"/>
            <w:r>
              <w:rPr>
                <w:lang w:val="en-AU"/>
              </w:rPr>
              <w:t>Gezonde voeding bereiden</w:t>
            </w:r>
            <w:bookmarkEnd w:id="57"/>
          </w:p>
          <w:p w:rsidR="008404A5" w:rsidRPr="000D70D2" w:rsidRDefault="008404A5" w:rsidP="00834265">
            <w:pPr>
              <w:pStyle w:val="a5"/>
              <w:numPr>
                <w:ilvl w:val="0"/>
                <w:numId w:val="6"/>
              </w:numPr>
              <w:rPr>
                <w:lang w:val="en-US"/>
              </w:rPr>
            </w:pPr>
            <w:bookmarkStart w:id="58" w:name="sentence_62"/>
            <w:r>
              <w:rPr>
                <w:lang w:val="en-US"/>
              </w:rPr>
              <w:t xml:space="preserve">Schoonmaken </w:t>
            </w:r>
            <w:bookmarkEnd w:id="58"/>
          </w:p>
        </w:tc>
        <w:tc>
          <w:tcPr>
            <w:tcW w:w="4549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rFonts w:cs="Verdana"/>
                <w:i/>
                <w:lang w:val="en-US"/>
              </w:rPr>
            </w:pPr>
            <w:bookmarkStart w:id="59" w:name="sentence_63"/>
            <w:r>
              <w:rPr>
                <w:rFonts w:cs="Verdana"/>
                <w:i/>
                <w:lang w:val="en-US"/>
              </w:rPr>
              <w:t>De student begrijpt:</w:t>
            </w:r>
            <w:bookmarkEnd w:id="59"/>
          </w:p>
          <w:p w:rsidR="008404A5" w:rsidRPr="000D70D2" w:rsidRDefault="008404A5" w:rsidP="00834265">
            <w:pPr>
              <w:spacing w:after="0" w:line="240" w:lineRule="auto"/>
              <w:rPr>
                <w:rFonts w:cs="Verdana"/>
                <w:lang w:val="en-US"/>
              </w:rPr>
            </w:pPr>
          </w:p>
          <w:p w:rsidR="008404A5" w:rsidRPr="000D70D2" w:rsidRDefault="008404A5" w:rsidP="00834265">
            <w:pPr>
              <w:pStyle w:val="a5"/>
              <w:numPr>
                <w:ilvl w:val="0"/>
                <w:numId w:val="7"/>
              </w:numPr>
              <w:rPr>
                <w:lang w:val="en-US"/>
              </w:rPr>
            </w:pPr>
            <w:bookmarkStart w:id="60" w:name="sentence_64"/>
            <w:r>
              <w:rPr>
                <w:lang w:val="en-US"/>
              </w:rPr>
              <w:t xml:space="preserve">Hoe een relatie met de klant op te bouwen en hoe op een respectvolle manier te communiceren </w:t>
            </w:r>
            <w:bookmarkEnd w:id="60"/>
          </w:p>
          <w:p w:rsidR="008404A5" w:rsidRPr="000D70D2" w:rsidRDefault="008404A5" w:rsidP="00834265">
            <w:pPr>
              <w:pStyle w:val="a5"/>
              <w:numPr>
                <w:ilvl w:val="0"/>
                <w:numId w:val="7"/>
              </w:numPr>
              <w:rPr>
                <w:lang w:val="en-US"/>
              </w:rPr>
            </w:pPr>
            <w:bookmarkStart w:id="61" w:name="sentence_65"/>
            <w:r>
              <w:rPr>
                <w:lang w:val="en-US"/>
              </w:rPr>
              <w:t>Het gebruik van werkkledij en beschermende kleding</w:t>
            </w:r>
            <w:bookmarkEnd w:id="61"/>
          </w:p>
          <w:p w:rsidR="008404A5" w:rsidRPr="000D70D2" w:rsidRDefault="008404A5" w:rsidP="00834265">
            <w:pPr>
              <w:pStyle w:val="a5"/>
              <w:numPr>
                <w:ilvl w:val="0"/>
                <w:numId w:val="7"/>
              </w:numPr>
              <w:rPr>
                <w:lang w:val="en-US"/>
              </w:rPr>
            </w:pPr>
            <w:bookmarkStart w:id="62" w:name="sentence_66"/>
            <w:r>
              <w:rPr>
                <w:lang w:val="en-US"/>
              </w:rPr>
              <w:t>Hygiënische desinfectie van de handen.</w:t>
            </w:r>
            <w:bookmarkEnd w:id="62"/>
          </w:p>
          <w:p w:rsidR="008404A5" w:rsidRPr="000D70D2" w:rsidRDefault="008404A5" w:rsidP="00834265">
            <w:pPr>
              <w:pStyle w:val="a5"/>
              <w:numPr>
                <w:ilvl w:val="0"/>
                <w:numId w:val="7"/>
              </w:numPr>
              <w:rPr>
                <w:lang w:val="en-US"/>
              </w:rPr>
            </w:pPr>
            <w:bookmarkStart w:id="63" w:name="sentence_67"/>
            <w:r>
              <w:rPr>
                <w:lang w:val="en-US"/>
              </w:rPr>
              <w:t>Het verstandig gebruik van beschermende handschoenen.</w:t>
            </w:r>
            <w:bookmarkEnd w:id="63"/>
          </w:p>
          <w:p w:rsidR="008404A5" w:rsidRPr="000D70D2" w:rsidRDefault="008404A5" w:rsidP="00834265">
            <w:pPr>
              <w:pStyle w:val="a5"/>
              <w:numPr>
                <w:ilvl w:val="0"/>
                <w:numId w:val="7"/>
              </w:numPr>
              <w:rPr>
                <w:lang w:val="en-US"/>
              </w:rPr>
            </w:pPr>
            <w:bookmarkStart w:id="64" w:name="sentence_68"/>
            <w:r>
              <w:rPr>
                <w:lang w:val="en-US"/>
              </w:rPr>
              <w:t xml:space="preserve">Welke hygiënische </w:t>
            </w:r>
            <w:r>
              <w:rPr>
                <w:lang w:val="en-US"/>
              </w:rPr>
              <w:lastRenderedPageBreak/>
              <w:t xml:space="preserve">voorzorgsmaatregelen te nemen bij het bereiden van voeding en bij het schoonmaken </w:t>
            </w:r>
            <w:bookmarkEnd w:id="64"/>
          </w:p>
          <w:p w:rsidR="008404A5" w:rsidRPr="000D70D2" w:rsidRDefault="008404A5" w:rsidP="00834265">
            <w:pPr>
              <w:pStyle w:val="a5"/>
              <w:rPr>
                <w:lang w:val="en-US"/>
              </w:rPr>
            </w:pPr>
          </w:p>
          <w:p w:rsidR="008404A5" w:rsidRPr="000D70D2" w:rsidRDefault="008404A5" w:rsidP="00834265">
            <w:pPr>
              <w:pStyle w:val="Listeafsnit1"/>
              <w:spacing w:after="0" w:line="240" w:lineRule="auto"/>
              <w:rPr>
                <w:lang w:val="en-US"/>
              </w:rPr>
            </w:pPr>
          </w:p>
        </w:tc>
      </w:tr>
      <w:tr w:rsidR="008404A5" w:rsidRPr="00125F41" w:rsidTr="00380A24">
        <w:tc>
          <w:tcPr>
            <w:tcW w:w="13652" w:type="dxa"/>
            <w:gridSpan w:val="5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id="65" w:name="sentence_69"/>
            <w:r>
              <w:rPr>
                <w:b/>
                <w:sz w:val="24"/>
                <w:szCs w:val="24"/>
                <w:lang w:val="en-US"/>
              </w:rPr>
              <w:lastRenderedPageBreak/>
              <w:t>Sociale competenties / persoonlijke competenties</w:t>
            </w:r>
            <w:bookmarkEnd w:id="65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66" w:name="sentence_70"/>
            <w:r>
              <w:rPr>
                <w:lang w:val="en-US"/>
              </w:rPr>
              <w:t>Werken volgens het protocol</w:t>
            </w:r>
            <w:bookmarkEnd w:id="66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67" w:name="sentence_71"/>
            <w:r>
              <w:rPr>
                <w:lang w:val="en-US"/>
              </w:rPr>
              <w:t>Geduld</w:t>
            </w:r>
            <w:bookmarkEnd w:id="67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68" w:name="sentence_72"/>
            <w:r>
              <w:rPr>
                <w:lang w:val="en-US"/>
              </w:rPr>
              <w:t>Vermogen om te luisteren</w:t>
            </w:r>
            <w:bookmarkEnd w:id="68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69" w:name="sentence_73"/>
            <w:r>
              <w:rPr>
                <w:lang w:val="en-US"/>
              </w:rPr>
              <w:t>Respectvolle houding</w:t>
            </w:r>
            <w:bookmarkEnd w:id="69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70" w:name="sentence_74"/>
            <w:r>
              <w:rPr>
                <w:lang w:val="en-US"/>
              </w:rPr>
              <w:t>Kwaliteit van het uitgevoerde werk</w:t>
            </w:r>
            <w:bookmarkEnd w:id="70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id="71" w:name="sentence_75"/>
            <w:r>
              <w:rPr>
                <w:lang w:val="en-US"/>
              </w:rPr>
              <w:t>Aanpassingsvermogen</w:t>
            </w:r>
            <w:bookmarkEnd w:id="71"/>
          </w:p>
          <w:p w:rsidR="008404A5" w:rsidRPr="00C8464A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72" w:name="sentence_76"/>
            <w:r>
              <w:rPr>
                <w:rFonts w:ascii="Verdana" w:hAnsi="Verdana"/>
                <w:sz w:val="20"/>
                <w:szCs w:val="20"/>
                <w:lang w:val="en-US"/>
              </w:rPr>
              <w:t>Initiatieven nemen</w:t>
            </w:r>
            <w:bookmarkEnd w:id="72"/>
          </w:p>
        </w:tc>
      </w:tr>
    </w:tbl>
    <w:p w:rsidR="008404A5" w:rsidRDefault="008404A5" w:rsidP="00380A24">
      <w:pPr>
        <w:pStyle w:val="a5"/>
      </w:pPr>
    </w:p>
    <w:p w:rsidR="00380A24" w:rsidRDefault="00380A24" w:rsidP="00380A24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5"/>
        <w:gridCol w:w="1437"/>
        <w:gridCol w:w="4521"/>
        <w:gridCol w:w="2091"/>
        <w:gridCol w:w="2458"/>
      </w:tblGrid>
      <w:tr w:rsidR="008404A5" w:rsidRPr="00193345" w:rsidTr="003D4F4A">
        <w:tc>
          <w:tcPr>
            <w:tcW w:w="3145" w:type="dxa"/>
            <w:shd w:val="clear" w:color="auto" w:fill="auto"/>
          </w:tcPr>
          <w:p w:rsidR="00380A24" w:rsidRPr="00193345" w:rsidRDefault="00380A24" w:rsidP="00380A24">
            <w:pPr>
              <w:spacing w:after="0" w:line="240" w:lineRule="auto"/>
            </w:pPr>
            <w:bookmarkStart w:id="73" w:name="sentence_77"/>
            <w:r w:rsidRPr="004A0336">
              <w:rPr>
                <w:highlight w:val="yellow"/>
              </w:rPr>
              <w:t>Naam van Eenheid 2:</w:t>
            </w:r>
            <w:bookmarkEnd w:id="73"/>
          </w:p>
          <w:p w:rsidR="008404A5" w:rsidRPr="00193345" w:rsidRDefault="008404A5" w:rsidP="00834265">
            <w:pPr>
              <w:spacing w:after="0" w:line="240" w:lineRule="auto"/>
            </w:pPr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49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C8464A" w:rsidRDefault="008404A5" w:rsidP="00834265">
            <w:pPr>
              <w:spacing w:after="0" w:line="240" w:lineRule="auto"/>
              <w:rPr>
                <w:b/>
                <w:lang w:val="en-US"/>
              </w:rPr>
            </w:pPr>
            <w:bookmarkStart w:id="74" w:name="sentence_78"/>
            <w:r>
              <w:rPr>
                <w:b/>
                <w:lang w:val="en-US"/>
              </w:rPr>
              <w:t xml:space="preserve">Elementair pedagogische begrip </w:t>
            </w:r>
            <w:bookmarkEnd w:id="74"/>
          </w:p>
        </w:tc>
        <w:tc>
          <w:tcPr>
            <w:tcW w:w="2458" w:type="dxa"/>
            <w:vMerge w:val="restart"/>
            <w:shd w:val="clear" w:color="auto" w:fill="auto"/>
          </w:tcPr>
          <w:p w:rsidR="008404A5" w:rsidRPr="00193345" w:rsidRDefault="008404A5" w:rsidP="00834265">
            <w:pPr>
              <w:spacing w:after="0" w:line="480" w:lineRule="auto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914400" cy="1000125"/>
                  <wp:effectExtent l="0" t="0" r="0" b="952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193345" w:rsidTr="003D4F4A">
        <w:tc>
          <w:tcPr>
            <w:tcW w:w="3145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75" w:name="sentence_80"/>
            <w:r>
              <w:t>Verwijzing naar de kwalificatie:</w:t>
            </w:r>
            <w:bookmarkEnd w:id="75"/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49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</w:pPr>
          </w:p>
          <w:p w:rsidR="008404A5" w:rsidRPr="00C8464A" w:rsidRDefault="008404A5" w:rsidP="00834265">
            <w:pPr>
              <w:spacing w:after="0" w:line="240" w:lineRule="auto"/>
            </w:pPr>
            <w:bookmarkStart w:id="76" w:name="sentence_81"/>
            <w:r>
              <w:rPr>
                <w:b/>
              </w:rPr>
              <w:t>Sociale zorg</w:t>
            </w:r>
            <w:r>
              <w:t xml:space="preserve"> </w:t>
            </w:r>
            <w:bookmarkEnd w:id="76"/>
          </w:p>
        </w:tc>
        <w:tc>
          <w:tcPr>
            <w:tcW w:w="2458" w:type="dxa"/>
            <w:vMerge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</w:p>
        </w:tc>
      </w:tr>
      <w:tr w:rsidR="008404A5" w:rsidRPr="0099096C" w:rsidTr="003D4F4A">
        <w:tc>
          <w:tcPr>
            <w:tcW w:w="9103" w:type="dxa"/>
            <w:gridSpan w:val="3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  <w:rPr>
                <w:lang w:val="en-US"/>
              </w:rPr>
            </w:pPr>
            <w:bookmarkStart w:id="77" w:name="sentence_82"/>
            <w:r>
              <w:rPr>
                <w:lang w:val="en-US"/>
              </w:rPr>
              <w:t xml:space="preserve">Werktaken:  </w:t>
            </w:r>
            <w:bookmarkEnd w:id="77"/>
          </w:p>
          <w:p w:rsidR="008404A5" w:rsidRPr="00613E6F" w:rsidRDefault="008404A5" w:rsidP="00834265">
            <w:pPr>
              <w:spacing w:after="0" w:line="240" w:lineRule="auto"/>
              <w:rPr>
                <w:rStyle w:val="hps"/>
                <w:rFonts w:cs="Arial"/>
                <w:color w:val="0070C0"/>
                <w:lang/>
              </w:rPr>
            </w:pPr>
            <w:bookmarkStart w:id="78" w:name="sentence_83"/>
            <w:r>
              <w:rPr>
                <w:rStyle w:val="hps"/>
                <w:rFonts w:cs="Arial"/>
                <w:color w:val="0070C0"/>
                <w:lang/>
              </w:rPr>
              <w:t xml:space="preserve">Werken met kinderen en volwassenen met speciale behoeften in instellingen of in hun eigen huis. </w:t>
            </w:r>
            <w:bookmarkStart w:id="79" w:name="sentence_84"/>
            <w:bookmarkEnd w:id="78"/>
            <w:r>
              <w:rPr>
                <w:rStyle w:val="hps"/>
                <w:rFonts w:cs="Arial"/>
                <w:color w:val="0070C0"/>
                <w:lang/>
              </w:rPr>
              <w:t xml:space="preserve">De ontwikkeling van het kind of de volwassene met behulp van verschillende didactische methoden ondersteunen. </w:t>
            </w:r>
            <w:bookmarkStart w:id="80" w:name="sentence_85"/>
            <w:bookmarkEnd w:id="79"/>
            <w:r>
              <w:rPr>
                <w:rStyle w:val="hps"/>
                <w:rFonts w:cs="Arial"/>
                <w:color w:val="0070C0"/>
                <w:lang/>
              </w:rPr>
              <w:t>Activiteiten organiseren en evalueren.</w:t>
            </w:r>
            <w:bookmarkEnd w:id="80"/>
          </w:p>
          <w:p w:rsidR="008404A5" w:rsidRPr="00F70982" w:rsidRDefault="008404A5" w:rsidP="00834265">
            <w:pPr>
              <w:spacing w:after="0" w:line="240" w:lineRule="auto"/>
              <w:rPr>
                <w:color w:val="0070C0"/>
                <w:lang w:val="en-US"/>
              </w:rPr>
            </w:pPr>
          </w:p>
        </w:tc>
        <w:tc>
          <w:tcPr>
            <w:tcW w:w="2091" w:type="dxa"/>
            <w:shd w:val="clear" w:color="auto" w:fill="auto"/>
          </w:tcPr>
          <w:p w:rsidR="008404A5" w:rsidRPr="0099096C" w:rsidRDefault="008404A5" w:rsidP="00834265">
            <w:pPr>
              <w:spacing w:after="0" w:line="240" w:lineRule="auto"/>
              <w:rPr>
                <w:lang w:val="en-US"/>
              </w:rPr>
            </w:pPr>
            <w:bookmarkStart w:id="81" w:name="sentence_86"/>
            <w:r>
              <w:rPr>
                <w:lang w:val="en-US"/>
              </w:rPr>
              <w:t>EQF-niveau: 4</w:t>
            </w:r>
            <w:bookmarkEnd w:id="81"/>
          </w:p>
        </w:tc>
        <w:tc>
          <w:tcPr>
            <w:tcW w:w="2458" w:type="dxa"/>
            <w:shd w:val="clear" w:color="auto" w:fill="auto"/>
          </w:tcPr>
          <w:p w:rsidR="008404A5" w:rsidRPr="0099096C" w:rsidRDefault="008404A5" w:rsidP="00834265">
            <w:pPr>
              <w:spacing w:after="0" w:line="240" w:lineRule="auto"/>
              <w:rPr>
                <w:lang w:val="en-US"/>
              </w:rPr>
            </w:pPr>
            <w:bookmarkStart w:id="82" w:name="sentence_87"/>
            <w:r>
              <w:rPr>
                <w:lang w:val="en-US"/>
              </w:rPr>
              <w:t>DQR-niveau: 4</w:t>
            </w:r>
            <w:bookmarkEnd w:id="82"/>
          </w:p>
        </w:tc>
      </w:tr>
      <w:tr w:rsidR="008404A5" w:rsidRPr="003F16F1" w:rsidTr="003D4F4A">
        <w:tc>
          <w:tcPr>
            <w:tcW w:w="13652" w:type="dxa"/>
            <w:gridSpan w:val="5"/>
            <w:shd w:val="clear" w:color="auto" w:fill="auto"/>
          </w:tcPr>
          <w:p w:rsidR="008404A5" w:rsidRDefault="008404A5" w:rsidP="00834265">
            <w:pPr>
              <w:spacing w:after="0" w:line="240" w:lineRule="auto"/>
              <w:rPr>
                <w:lang w:val="en-US"/>
              </w:rPr>
            </w:pPr>
            <w:bookmarkStart w:id="83" w:name="sentence_88"/>
            <w:r>
              <w:rPr>
                <w:lang w:val="en-US"/>
              </w:rPr>
              <w:t xml:space="preserve">Beschrijving van de Eenheid: </w:t>
            </w:r>
            <w:bookmarkEnd w:id="83"/>
          </w:p>
          <w:p w:rsidR="008404A5" w:rsidRPr="0099096C" w:rsidRDefault="008404A5" w:rsidP="00834265">
            <w:pPr>
              <w:spacing w:after="0" w:line="240" w:lineRule="auto"/>
              <w:rPr>
                <w:color w:val="0070C0"/>
                <w:lang w:val="en-US"/>
              </w:rPr>
            </w:pPr>
            <w:bookmarkStart w:id="84" w:name="sentence_89"/>
            <w:r>
              <w:rPr>
                <w:color w:val="0070C0"/>
                <w:lang w:val="en-US"/>
              </w:rPr>
              <w:t xml:space="preserve">Een kind of een volwassene coachen met behulp van de aanwezige ressources in het kind / de volwassene zelf.  </w:t>
            </w:r>
            <w:bookmarkStart w:id="85" w:name="sentence_90"/>
            <w:bookmarkEnd w:id="84"/>
            <w:r>
              <w:rPr>
                <w:color w:val="0070C0"/>
                <w:lang w:val="en-US"/>
              </w:rPr>
              <w:t>Een activiteit op basis van een pedagogisch of educatief doel voor een kind of een groep kinderen plannen en hierna evalueren.</w:t>
            </w:r>
            <w:bookmarkEnd w:id="85"/>
          </w:p>
          <w:p w:rsidR="008404A5" w:rsidRPr="00193345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8404A5" w:rsidRPr="00193345" w:rsidTr="003D4F4A">
        <w:tc>
          <w:tcPr>
            <w:tcW w:w="4582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86" w:name="sentence_91"/>
            <w:r>
              <w:t>Kennis</w:t>
            </w:r>
            <w:bookmarkEnd w:id="86"/>
          </w:p>
        </w:tc>
        <w:tc>
          <w:tcPr>
            <w:tcW w:w="4521" w:type="dxa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87" w:name="sentence_92"/>
            <w:r>
              <w:t>Vaardigheden</w:t>
            </w:r>
            <w:bookmarkEnd w:id="87"/>
          </w:p>
        </w:tc>
        <w:tc>
          <w:tcPr>
            <w:tcW w:w="4549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88" w:name="sentence_93"/>
            <w:r>
              <w:t>Competentie</w:t>
            </w:r>
            <w:bookmarkEnd w:id="88"/>
          </w:p>
        </w:tc>
      </w:tr>
      <w:tr w:rsidR="008404A5" w:rsidRPr="00FA55A0" w:rsidTr="003D4F4A">
        <w:tc>
          <w:tcPr>
            <w:tcW w:w="4582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i/>
                <w:lang w:val="en-US"/>
              </w:rPr>
            </w:pPr>
            <w:bookmarkStart w:id="89" w:name="sentence_94"/>
            <w:r>
              <w:rPr>
                <w:i/>
                <w:lang w:val="en-US"/>
              </w:rPr>
              <w:t>De student bezit kennis over:</w:t>
            </w:r>
            <w:bookmarkEnd w:id="89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90" w:name="sentence_95"/>
            <w:r>
              <w:rPr>
                <w:lang w:val="en-GB"/>
              </w:rPr>
              <w:t>Ontwikkelingspsychologie</w:t>
            </w:r>
            <w:bookmarkEnd w:id="90"/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91" w:name="sentence_96"/>
            <w:r>
              <w:rPr>
                <w:lang w:val="en-GB"/>
              </w:rPr>
              <w:t>Opleiding en coaching</w:t>
            </w:r>
            <w:bookmarkEnd w:id="91"/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92" w:name="sentence_97"/>
            <w:r>
              <w:rPr>
                <w:lang w:val="en-GB"/>
              </w:rPr>
              <w:t>Leervermogen</w:t>
            </w:r>
            <w:bookmarkEnd w:id="92"/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93" w:name="sentence_98"/>
            <w:r>
              <w:rPr>
                <w:lang w:val="en-GB"/>
              </w:rPr>
              <w:t xml:space="preserve">Handicaps </w:t>
            </w:r>
            <w:bookmarkEnd w:id="93"/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94" w:name="sentence_99"/>
            <w:r>
              <w:rPr>
                <w:lang w:val="en-GB"/>
              </w:rPr>
              <w:t>Pedagogische methoden</w:t>
            </w:r>
            <w:bookmarkEnd w:id="94"/>
          </w:p>
          <w:p w:rsidR="008404A5" w:rsidRPr="000D70D2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id="95" w:name="sentence_100"/>
            <w:r>
              <w:rPr>
                <w:lang w:val="en-GB"/>
              </w:rPr>
              <w:t>Pedagogisch beleid van de instelling</w:t>
            </w:r>
            <w:bookmarkEnd w:id="95"/>
          </w:p>
          <w:p w:rsidR="008404A5" w:rsidRPr="0061479B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fr-FR"/>
              </w:rPr>
            </w:pPr>
            <w:bookmarkStart w:id="96" w:name="sentence_101"/>
            <w:r>
              <w:rPr>
                <w:lang w:val="fr-FR"/>
              </w:rPr>
              <w:t>Speelactiviteiten, creativiteit, theater etc.</w:t>
            </w:r>
            <w:bookmarkEnd w:id="96"/>
          </w:p>
          <w:p w:rsidR="008404A5" w:rsidRPr="0061479B" w:rsidRDefault="008404A5" w:rsidP="00834265">
            <w:pPr>
              <w:spacing w:after="0" w:line="240" w:lineRule="auto"/>
              <w:ind w:left="720"/>
              <w:rPr>
                <w:lang w:val="fr-FR"/>
              </w:rPr>
            </w:pPr>
          </w:p>
        </w:tc>
        <w:tc>
          <w:tcPr>
            <w:tcW w:w="4521" w:type="dxa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i/>
                <w:lang w:val="en-US"/>
              </w:rPr>
            </w:pPr>
            <w:bookmarkStart w:id="97" w:name="sentence_102"/>
            <w:r>
              <w:rPr>
                <w:i/>
                <w:lang w:val="en-US"/>
              </w:rPr>
              <w:lastRenderedPageBreak/>
              <w:t>De student is in staat om:</w:t>
            </w:r>
            <w:bookmarkEnd w:id="97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0D70D2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id="98" w:name="sentence_103"/>
            <w:r>
              <w:rPr>
                <w:lang w:val="en-US"/>
              </w:rPr>
              <w:t>Leiding te geven aan een groep</w:t>
            </w:r>
            <w:bookmarkEnd w:id="98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id="99" w:name="sentence_104"/>
            <w:r>
              <w:rPr>
                <w:lang w:val="en-US"/>
              </w:rPr>
              <w:t>Zich aan te passen aan de behoeften van de klanten</w:t>
            </w:r>
            <w:bookmarkEnd w:id="99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id="100" w:name="sentence_105"/>
            <w:r>
              <w:rPr>
                <w:lang w:val="en-US"/>
              </w:rPr>
              <w:t>Activiteiten te organiseren</w:t>
            </w:r>
            <w:bookmarkEnd w:id="100"/>
          </w:p>
          <w:p w:rsidR="008404A5" w:rsidRPr="000D70D2" w:rsidRDefault="008404A5" w:rsidP="00834265">
            <w:pPr>
              <w:pStyle w:val="Listeafsnit1"/>
              <w:spacing w:after="0" w:line="240" w:lineRule="auto"/>
              <w:rPr>
                <w:lang w:val="en-US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i/>
                <w:lang w:val="en-US"/>
              </w:rPr>
            </w:pPr>
            <w:bookmarkStart w:id="101" w:name="sentence_106"/>
            <w:r>
              <w:rPr>
                <w:i/>
                <w:lang w:val="en-US"/>
              </w:rPr>
              <w:lastRenderedPageBreak/>
              <w:t xml:space="preserve">De student begrijpt: </w:t>
            </w:r>
            <w:bookmarkEnd w:id="101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0D70D2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bookmarkStart w:id="102" w:name="sentence_107"/>
            <w:r>
              <w:rPr>
                <w:lang w:val="en-US"/>
              </w:rPr>
              <w:t xml:space="preserve">Dat pedagogische doelstellingen het voornaamste doel zijn van het werk </w:t>
            </w:r>
            <w:bookmarkEnd w:id="102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bookmarkStart w:id="103" w:name="sentence_108"/>
            <w:r>
              <w:rPr>
                <w:lang w:val="en-US"/>
              </w:rPr>
              <w:t>Evaluatie van het werk</w:t>
            </w:r>
            <w:bookmarkEnd w:id="103"/>
          </w:p>
          <w:p w:rsidR="008404A5" w:rsidRPr="000D70D2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bookmarkStart w:id="104" w:name="sentence_109"/>
            <w:r>
              <w:rPr>
                <w:lang w:val="en-US"/>
              </w:rPr>
              <w:t>Planning van het werk</w:t>
            </w:r>
            <w:bookmarkEnd w:id="104"/>
          </w:p>
        </w:tc>
      </w:tr>
      <w:tr w:rsidR="008404A5" w:rsidRPr="00125F41" w:rsidTr="003D4F4A">
        <w:tc>
          <w:tcPr>
            <w:tcW w:w="13652" w:type="dxa"/>
            <w:gridSpan w:val="5"/>
            <w:shd w:val="clear" w:color="auto" w:fill="auto"/>
          </w:tcPr>
          <w:p w:rsidR="008404A5" w:rsidRDefault="008404A5" w:rsidP="00834265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bookmarkStart w:id="105" w:name="sentence_110"/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Sociale competenties / persoonlijke competenties</w:t>
            </w:r>
            <w:bookmarkEnd w:id="105"/>
          </w:p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8404A5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06" w:name="sentence_111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Flexibiliteit </w:t>
            </w:r>
            <w:bookmarkEnd w:id="106"/>
          </w:p>
          <w:p w:rsidR="008404A5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07" w:name="sentence_112"/>
            <w:r>
              <w:rPr>
                <w:rFonts w:ascii="Verdana" w:hAnsi="Verdana"/>
                <w:sz w:val="20"/>
                <w:szCs w:val="20"/>
                <w:lang w:val="en-US"/>
              </w:rPr>
              <w:t>Respectvolle houding</w:t>
            </w:r>
            <w:bookmarkEnd w:id="107"/>
          </w:p>
          <w:p w:rsidR="008404A5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08" w:name="sentence_113"/>
            <w:r>
              <w:rPr>
                <w:rFonts w:ascii="Verdana" w:hAnsi="Verdana"/>
                <w:sz w:val="20"/>
                <w:szCs w:val="20"/>
                <w:lang w:val="en-US"/>
              </w:rPr>
              <w:t>Voorzichtigheid</w:t>
            </w:r>
            <w:bookmarkEnd w:id="108"/>
          </w:p>
          <w:p w:rsidR="008404A5" w:rsidRPr="0061479B" w:rsidRDefault="008404A5" w:rsidP="00834265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8404A5" w:rsidRDefault="008404A5" w:rsidP="00380A24">
      <w:pPr>
        <w:pStyle w:val="a5"/>
      </w:pPr>
    </w:p>
    <w:p w:rsidR="00BF76F7" w:rsidRPr="00C8464A" w:rsidRDefault="00BF76F7" w:rsidP="00380A24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1439"/>
        <w:gridCol w:w="4519"/>
        <w:gridCol w:w="2094"/>
        <w:gridCol w:w="2460"/>
      </w:tblGrid>
      <w:tr w:rsidR="008404A5" w:rsidRPr="00193345" w:rsidTr="00380A24">
        <w:tc>
          <w:tcPr>
            <w:tcW w:w="3140" w:type="dxa"/>
            <w:shd w:val="clear" w:color="auto" w:fill="auto"/>
          </w:tcPr>
          <w:p w:rsidR="00380A24" w:rsidRPr="00193345" w:rsidRDefault="00380A24" w:rsidP="00380A24">
            <w:pPr>
              <w:spacing w:after="0" w:line="240" w:lineRule="auto"/>
            </w:pPr>
            <w:bookmarkStart w:id="109" w:name="sentence_114"/>
            <w:r w:rsidRPr="004A0336">
              <w:rPr>
                <w:highlight w:val="yellow"/>
              </w:rPr>
              <w:t>Naam van Eenheid 3:</w:t>
            </w:r>
            <w:bookmarkEnd w:id="109"/>
          </w:p>
          <w:p w:rsidR="008404A5" w:rsidRPr="00193345" w:rsidRDefault="008404A5" w:rsidP="00834265">
            <w:pPr>
              <w:spacing w:after="0" w:line="240" w:lineRule="auto"/>
            </w:pPr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8404A5" w:rsidRPr="00C8464A" w:rsidRDefault="008404A5" w:rsidP="00834265">
            <w:pPr>
              <w:tabs>
                <w:tab w:val="left" w:pos="0"/>
              </w:tabs>
              <w:spacing w:after="0" w:line="240" w:lineRule="auto"/>
              <w:rPr>
                <w:rFonts w:cs="Verdana"/>
                <w:b/>
                <w:bCs/>
                <w:sz w:val="24"/>
                <w:szCs w:val="24"/>
                <w:lang w:val="en-US"/>
              </w:rPr>
            </w:pPr>
            <w:bookmarkStart w:id="110" w:name="sentence_115"/>
            <w:r>
              <w:rPr>
                <w:rFonts w:cs="Verdana"/>
                <w:b/>
                <w:bCs/>
                <w:sz w:val="24"/>
                <w:szCs w:val="24"/>
                <w:lang w:val="en-US"/>
              </w:rPr>
              <w:t xml:space="preserve">Interactie en communicatie met de klant / burger / familie en verwanten </w:t>
            </w:r>
            <w:bookmarkEnd w:id="110"/>
          </w:p>
          <w:p w:rsidR="008404A5" w:rsidRPr="00C8464A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vMerge w:val="restart"/>
            <w:shd w:val="clear" w:color="auto" w:fill="auto"/>
          </w:tcPr>
          <w:p w:rsidR="008404A5" w:rsidRPr="00193345" w:rsidRDefault="008404A5" w:rsidP="00834265">
            <w:pPr>
              <w:spacing w:after="0" w:line="480" w:lineRule="auto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914400" cy="1000125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193345" w:rsidTr="00380A24">
        <w:tc>
          <w:tcPr>
            <w:tcW w:w="3140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111" w:name="sentence_117"/>
            <w:r>
              <w:t>Verwijzing naar de kwalificatie:</w:t>
            </w:r>
            <w:bookmarkEnd w:id="111"/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</w:p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  <w:bookmarkStart w:id="112" w:name="sentence_118"/>
            <w:r>
              <w:rPr>
                <w:b/>
                <w:sz w:val="24"/>
                <w:szCs w:val="24"/>
              </w:rPr>
              <w:t>Sociale zorg</w:t>
            </w:r>
            <w:r>
              <w:rPr>
                <w:sz w:val="24"/>
                <w:szCs w:val="24"/>
              </w:rPr>
              <w:t xml:space="preserve"> </w:t>
            </w:r>
            <w:bookmarkEnd w:id="112"/>
          </w:p>
        </w:tc>
        <w:tc>
          <w:tcPr>
            <w:tcW w:w="2460" w:type="dxa"/>
            <w:vMerge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</w:p>
        </w:tc>
      </w:tr>
      <w:tr w:rsidR="008404A5" w:rsidRPr="00193345" w:rsidTr="00380A24">
        <w:tc>
          <w:tcPr>
            <w:tcW w:w="9098" w:type="dxa"/>
            <w:gridSpan w:val="3"/>
            <w:shd w:val="clear" w:color="auto" w:fill="auto"/>
          </w:tcPr>
          <w:p w:rsidR="008404A5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13" w:name="sentence_119"/>
            <w:r>
              <w:rPr>
                <w:lang w:val="en-US"/>
              </w:rPr>
              <w:t xml:space="preserve">Werktaken:  </w:t>
            </w:r>
            <w:bookmarkEnd w:id="113"/>
          </w:p>
          <w:p w:rsidR="008404A5" w:rsidRDefault="008404A5" w:rsidP="00834265">
            <w:pPr>
              <w:spacing w:after="0" w:line="240" w:lineRule="auto"/>
              <w:rPr>
                <w:rStyle w:val="hps"/>
                <w:rFonts w:cs="Arial"/>
                <w:color w:val="0070C0"/>
                <w:lang/>
              </w:rPr>
            </w:pPr>
            <w:bookmarkStart w:id="114" w:name="sentence_120"/>
            <w:r>
              <w:rPr>
                <w:rStyle w:val="hps"/>
                <w:rFonts w:cs="Arial"/>
                <w:color w:val="0070C0"/>
                <w:lang/>
              </w:rPr>
              <w:t xml:space="preserve">Werken aan een omgeving die de dialoog met de klant en diens familie ten goede komt. </w:t>
            </w:r>
            <w:bookmarkStart w:id="115" w:name="sentence_121"/>
            <w:bookmarkEnd w:id="114"/>
            <w:r>
              <w:rPr>
                <w:rStyle w:val="hps"/>
                <w:rFonts w:cs="Arial"/>
                <w:color w:val="0070C0"/>
                <w:lang/>
              </w:rPr>
              <w:t xml:space="preserve">De behoeften van de klant analyseren en de verschillende karakteristieken van de klanten begrijpen. </w:t>
            </w:r>
            <w:bookmarkStart w:id="116" w:name="sentence_122"/>
            <w:bookmarkEnd w:id="115"/>
            <w:r>
              <w:rPr>
                <w:rStyle w:val="hps"/>
                <w:rFonts w:cs="Arial"/>
                <w:color w:val="0070C0"/>
                <w:lang/>
              </w:rPr>
              <w:t xml:space="preserve">Werken met verschillende communicatiehulpmiddelen. </w:t>
            </w:r>
            <w:bookmarkStart w:id="117" w:name="sentence_123"/>
            <w:bookmarkEnd w:id="116"/>
            <w:r>
              <w:rPr>
                <w:rStyle w:val="hps"/>
                <w:rFonts w:cs="Arial"/>
                <w:color w:val="0070C0"/>
                <w:lang/>
              </w:rPr>
              <w:t>Werken met documentatie.</w:t>
            </w:r>
            <w:bookmarkEnd w:id="117"/>
          </w:p>
          <w:p w:rsidR="008404A5" w:rsidRPr="00193345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4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118" w:name="sentence_124"/>
            <w:r>
              <w:t>EQF-niveau: 4</w:t>
            </w:r>
            <w:bookmarkEnd w:id="118"/>
          </w:p>
        </w:tc>
        <w:tc>
          <w:tcPr>
            <w:tcW w:w="2460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119" w:name="sentence_125"/>
            <w:r>
              <w:t>DQR-niveau: 4</w:t>
            </w:r>
            <w:bookmarkEnd w:id="119"/>
          </w:p>
        </w:tc>
      </w:tr>
      <w:tr w:rsidR="008404A5" w:rsidRPr="003F16F1" w:rsidTr="00380A24">
        <w:tc>
          <w:tcPr>
            <w:tcW w:w="13652" w:type="dxa"/>
            <w:gridSpan w:val="5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20" w:name="sentence_126"/>
            <w:r>
              <w:rPr>
                <w:lang w:val="en-US"/>
              </w:rPr>
              <w:t>Beschrijving van de Eenheid:</w:t>
            </w:r>
            <w:bookmarkEnd w:id="120"/>
          </w:p>
          <w:p w:rsidR="008404A5" w:rsidRPr="0064036D" w:rsidRDefault="008404A5" w:rsidP="00834265">
            <w:pPr>
              <w:spacing w:after="0" w:line="240" w:lineRule="auto"/>
              <w:rPr>
                <w:color w:val="0070C0"/>
                <w:lang w:val="en-US"/>
              </w:rPr>
            </w:pPr>
            <w:bookmarkStart w:id="121" w:name="sentence_127"/>
            <w:r>
              <w:rPr>
                <w:color w:val="0070C0"/>
                <w:lang w:val="en-US"/>
              </w:rPr>
              <w:t xml:space="preserve">Een klant analyseren en een geschikte manier voorstellen om met de klant te communiceren. </w:t>
            </w:r>
            <w:bookmarkStart w:id="122" w:name="sentence_128"/>
            <w:bookmarkEnd w:id="121"/>
            <w:r>
              <w:rPr>
                <w:color w:val="0070C0"/>
                <w:lang w:val="en-US"/>
              </w:rPr>
              <w:t xml:space="preserve">Werken binnen de regels van de ethiek van de stageplaats, met inachtneming van het beroepsgeheim. </w:t>
            </w:r>
            <w:bookmarkStart w:id="123" w:name="sentence_129"/>
            <w:bookmarkEnd w:id="122"/>
            <w:r>
              <w:rPr>
                <w:color w:val="0070C0"/>
                <w:lang w:val="en-US"/>
              </w:rPr>
              <w:t xml:space="preserve">Met behulp van de juiste communicatiehulpmiddelen een dialoog met een klant en diens </w:t>
            </w:r>
            <w:r>
              <w:rPr>
                <w:color w:val="0070C0"/>
                <w:lang w:val="en-US"/>
              </w:rPr>
              <w:lastRenderedPageBreak/>
              <w:t xml:space="preserve">familie plannen en voeren en gegevens uit deze dialoog archiveren. </w:t>
            </w:r>
            <w:bookmarkStart w:id="124" w:name="sentence_130"/>
            <w:bookmarkEnd w:id="123"/>
            <w:r>
              <w:rPr>
                <w:color w:val="0070C0"/>
                <w:lang w:val="en-US"/>
              </w:rPr>
              <w:t xml:space="preserve">Zich bewust zijn van het feit dat de klant naar andere deskundigen kan worden doorverwezen en de klant ook daadwerkelijk doorverwijzen indien dit nodig is.  </w:t>
            </w:r>
            <w:bookmarkEnd w:id="124"/>
          </w:p>
          <w:p w:rsidR="008404A5" w:rsidRPr="00193345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8404A5" w:rsidRPr="00F774C0" w:rsidTr="00380A24">
        <w:tc>
          <w:tcPr>
            <w:tcW w:w="4579" w:type="dxa"/>
            <w:gridSpan w:val="2"/>
            <w:shd w:val="clear" w:color="auto" w:fill="B8CCE4"/>
          </w:tcPr>
          <w:p w:rsidR="008404A5" w:rsidRPr="00F774C0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25" w:name="sentence_131"/>
            <w:r>
              <w:rPr>
                <w:lang w:val="en-US"/>
              </w:rPr>
              <w:lastRenderedPageBreak/>
              <w:t>Kennis</w:t>
            </w:r>
            <w:bookmarkEnd w:id="125"/>
          </w:p>
        </w:tc>
        <w:tc>
          <w:tcPr>
            <w:tcW w:w="4519" w:type="dxa"/>
            <w:shd w:val="clear" w:color="auto" w:fill="B8CCE4"/>
          </w:tcPr>
          <w:p w:rsidR="008404A5" w:rsidRPr="00F774C0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26" w:name="sentence_132"/>
            <w:r>
              <w:rPr>
                <w:lang w:val="en-US"/>
              </w:rPr>
              <w:t>Vaardigheden</w:t>
            </w:r>
            <w:bookmarkEnd w:id="126"/>
          </w:p>
        </w:tc>
        <w:tc>
          <w:tcPr>
            <w:tcW w:w="4554" w:type="dxa"/>
            <w:gridSpan w:val="2"/>
            <w:shd w:val="clear" w:color="auto" w:fill="B8CCE4"/>
          </w:tcPr>
          <w:p w:rsidR="008404A5" w:rsidRPr="00F774C0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27" w:name="sentence_133"/>
            <w:r>
              <w:rPr>
                <w:lang w:val="en-US"/>
              </w:rPr>
              <w:t>Competentie</w:t>
            </w:r>
            <w:bookmarkEnd w:id="127"/>
          </w:p>
        </w:tc>
      </w:tr>
      <w:tr w:rsidR="008404A5" w:rsidRPr="003F16F1" w:rsidTr="00380A24">
        <w:tc>
          <w:tcPr>
            <w:tcW w:w="4579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rFonts w:cs="Verdana"/>
                <w:i/>
                <w:lang w:val="en-US"/>
              </w:rPr>
            </w:pPr>
            <w:bookmarkStart w:id="128" w:name="sentence_134"/>
            <w:r>
              <w:rPr>
                <w:rFonts w:cs="Verdana"/>
                <w:i/>
                <w:lang w:val="en-US"/>
              </w:rPr>
              <w:t>De student bezit kennis over:</w:t>
            </w:r>
            <w:bookmarkEnd w:id="128"/>
          </w:p>
          <w:p w:rsidR="008404A5" w:rsidRPr="000D70D2" w:rsidRDefault="008404A5" w:rsidP="00834265">
            <w:pPr>
              <w:spacing w:after="0" w:line="240" w:lineRule="auto"/>
              <w:rPr>
                <w:rFonts w:cs="Verdana"/>
                <w:i/>
                <w:lang w:val="en-US"/>
              </w:rPr>
            </w:pPr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129" w:name="sentence_135"/>
            <w:r>
              <w:rPr>
                <w:rFonts w:cs="Verdana"/>
                <w:lang w:val="fr-FR"/>
              </w:rPr>
              <w:t>De verschillende vormen van communicatie</w:t>
            </w:r>
            <w:bookmarkEnd w:id="129"/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30" w:name="sentence_136"/>
            <w:r>
              <w:rPr>
                <w:rFonts w:cs="Verdana"/>
                <w:lang w:val="en-US"/>
              </w:rPr>
              <w:t>De factoren die de communicatie beïnvloeden</w:t>
            </w:r>
            <w:bookmarkEnd w:id="130"/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31" w:name="sentence_137"/>
            <w:r>
              <w:rPr>
                <w:rFonts w:cs="Verdana"/>
                <w:lang w:val="en-US"/>
              </w:rPr>
              <w:t>De wijze waarop omstandigheden de communicatie kunnen bemoeilijken</w:t>
            </w:r>
            <w:bookmarkEnd w:id="131"/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32" w:name="sentence_138"/>
            <w:r>
              <w:rPr>
                <w:rFonts w:cs="Verdana"/>
                <w:lang w:val="en-US"/>
              </w:rPr>
              <w:t xml:space="preserve">Het beroepsgeheim en de discretie </w:t>
            </w:r>
            <w:bookmarkEnd w:id="132"/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33" w:name="sentence_139"/>
            <w:r>
              <w:rPr>
                <w:rFonts w:cs="Verdana"/>
                <w:lang w:val="en-US"/>
              </w:rPr>
              <w:t xml:space="preserve">De hulpmiddelen en instrumenten noodzakelijk om te communiceren </w:t>
            </w:r>
            <w:bookmarkEnd w:id="133"/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bookmarkStart w:id="134" w:name="sentence_140"/>
            <w:r>
              <w:rPr>
                <w:lang w:val="en-US"/>
              </w:rPr>
              <w:t>respect voor de regels van de bedrijfsethiek</w:t>
            </w:r>
            <w:bookmarkEnd w:id="134"/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35" w:name="sentence_141"/>
            <w:r>
              <w:rPr>
                <w:rFonts w:cs="Verdana"/>
                <w:lang w:val="en-US"/>
              </w:rPr>
              <w:t>karakteristieken van de verschillende klanten</w:t>
            </w:r>
            <w:bookmarkEnd w:id="135"/>
          </w:p>
          <w:p w:rsidR="008404A5" w:rsidRPr="000D70D2" w:rsidRDefault="008404A5" w:rsidP="00834265">
            <w:pPr>
              <w:spacing w:after="0" w:line="240" w:lineRule="auto"/>
              <w:rPr>
                <w:rFonts w:cs="Verdana"/>
                <w:lang w:val="en-US"/>
              </w:rPr>
            </w:pPr>
          </w:p>
        </w:tc>
        <w:tc>
          <w:tcPr>
            <w:tcW w:w="4519" w:type="dxa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rFonts w:cs="Verdana"/>
                <w:i/>
                <w:lang w:val="en-US"/>
              </w:rPr>
            </w:pPr>
            <w:bookmarkStart w:id="136" w:name="sentence_142"/>
            <w:r>
              <w:rPr>
                <w:rFonts w:cs="Verdana"/>
                <w:i/>
                <w:lang w:val="en-US"/>
              </w:rPr>
              <w:t>De student is in staat om:</w:t>
            </w:r>
            <w:bookmarkEnd w:id="136"/>
          </w:p>
          <w:p w:rsidR="008404A5" w:rsidRPr="000D70D2" w:rsidRDefault="008404A5" w:rsidP="00834265">
            <w:pPr>
              <w:spacing w:after="0" w:line="240" w:lineRule="auto"/>
              <w:rPr>
                <w:rFonts w:cs="Verdana"/>
                <w:i/>
                <w:lang w:val="en-US"/>
              </w:rPr>
            </w:pPr>
          </w:p>
          <w:p w:rsidR="008404A5" w:rsidRPr="000D70D2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37" w:name="sentence_143"/>
            <w:r>
              <w:rPr>
                <w:rFonts w:cs="Verdana"/>
                <w:lang w:val="en-US"/>
              </w:rPr>
              <w:t>Een uitwisselingssituatie tot stand brengen, waarbij de dialoog, de wil van de klant en de samenwerking met zijn familie en verwanten centraal staan.</w:t>
            </w:r>
            <w:bookmarkEnd w:id="137"/>
          </w:p>
          <w:p w:rsidR="008404A5" w:rsidRPr="000D70D2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38" w:name="sentence_144"/>
            <w:r>
              <w:rPr>
                <w:rFonts w:cs="Verdana"/>
                <w:lang w:val="en-US"/>
              </w:rPr>
              <w:t>De behoeften van de klant te analyseren en zich hieraan aan te passen</w:t>
            </w:r>
            <w:bookmarkEnd w:id="138"/>
          </w:p>
          <w:p w:rsidR="008404A5" w:rsidRPr="000D70D2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39" w:name="sentence_145"/>
            <w:r>
              <w:rPr>
                <w:rFonts w:cs="Verdana"/>
                <w:lang w:val="en-US"/>
              </w:rPr>
              <w:t>De klant indien nodig door te verwijzen naar deskundigen, afdelingen of partners.</w:t>
            </w:r>
            <w:bookmarkEnd w:id="139"/>
          </w:p>
          <w:p w:rsidR="008404A5" w:rsidRPr="000D70D2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40" w:name="sentence_146"/>
            <w:r>
              <w:rPr>
                <w:rFonts w:cs="Verdana"/>
                <w:lang w:val="en-US"/>
              </w:rPr>
              <w:t>Informatiete te verzamelen, selecteren en organiseren</w:t>
            </w:r>
            <w:bookmarkEnd w:id="140"/>
          </w:p>
          <w:p w:rsidR="008404A5" w:rsidRPr="000D70D2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bookmarkStart w:id="141" w:name="sentence_147"/>
            <w:r>
              <w:rPr>
                <w:lang w:val="en-US"/>
              </w:rPr>
              <w:t xml:space="preserve">te observeren </w:t>
            </w:r>
            <w:bookmarkEnd w:id="141"/>
          </w:p>
          <w:p w:rsidR="008404A5" w:rsidRPr="000D70D2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bookmarkStart w:id="142" w:name="sentence_148"/>
            <w:r>
              <w:rPr>
                <w:lang w:val="en-US"/>
              </w:rPr>
              <w:t>de juiste communicatiehulpmiddelen te kiezen en gebruiken</w:t>
            </w:r>
            <w:bookmarkEnd w:id="142"/>
          </w:p>
          <w:p w:rsidR="008404A5" w:rsidRPr="005F7187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bookmarkStart w:id="143" w:name="sentence_149"/>
            <w:r>
              <w:rPr>
                <w:lang w:val="en-US"/>
              </w:rPr>
              <w:t>Werkgerelateerde documenten op te stellen, te schrijven en door te sturen.</w:t>
            </w:r>
            <w:bookmarkEnd w:id="143"/>
          </w:p>
        </w:tc>
        <w:tc>
          <w:tcPr>
            <w:tcW w:w="4554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rFonts w:cs="Verdana"/>
                <w:i/>
                <w:lang w:val="en-US"/>
              </w:rPr>
            </w:pPr>
            <w:bookmarkStart w:id="144" w:name="sentence_150"/>
            <w:r>
              <w:rPr>
                <w:rFonts w:cs="Verdana"/>
                <w:i/>
                <w:lang w:val="en-US"/>
              </w:rPr>
              <w:t>De student begrijpt:</w:t>
            </w:r>
            <w:bookmarkEnd w:id="144"/>
          </w:p>
          <w:p w:rsidR="008404A5" w:rsidRPr="000D70D2" w:rsidRDefault="008404A5" w:rsidP="00834265">
            <w:pPr>
              <w:spacing w:after="0" w:line="240" w:lineRule="auto"/>
              <w:rPr>
                <w:rFonts w:cs="Verdana"/>
                <w:i/>
                <w:lang w:val="en-US"/>
              </w:rPr>
            </w:pPr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45" w:name="sentence_151"/>
            <w:r>
              <w:rPr>
                <w:rFonts w:cs="Verdana"/>
                <w:lang w:val="en-US"/>
              </w:rPr>
              <w:t>Hoe hij de behoeften van de klanten en hun verwanten bijeen kan brengen</w:t>
            </w:r>
            <w:bookmarkEnd w:id="145"/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46" w:name="sentence_152"/>
            <w:r>
              <w:rPr>
                <w:rFonts w:cs="Verdana"/>
                <w:lang w:val="en-US"/>
              </w:rPr>
              <w:t xml:space="preserve">Hoe hij antwoorden kan formuleren of oplossingen kan voorstellen </w:t>
            </w:r>
            <w:bookmarkEnd w:id="146"/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bookmarkStart w:id="147" w:name="sentence_153"/>
            <w:r>
              <w:rPr>
                <w:lang w:val="en-US"/>
              </w:rPr>
              <w:t>Een waarde kan toevoegen aan werkgerelateerde documenten.</w:t>
            </w:r>
            <w:bookmarkEnd w:id="147"/>
          </w:p>
          <w:p w:rsidR="008404A5" w:rsidRPr="000D70D2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id="148" w:name="sentence_154"/>
            <w:r>
              <w:rPr>
                <w:rFonts w:cs="Verdana"/>
                <w:lang w:val="en-US"/>
              </w:rPr>
              <w:t>noodzakelijke informatie door kan geven zodat documenten worden opgevolgd</w:t>
            </w:r>
            <w:bookmarkEnd w:id="148"/>
          </w:p>
        </w:tc>
      </w:tr>
      <w:tr w:rsidR="008404A5" w:rsidRPr="00125F41" w:rsidTr="00380A24">
        <w:tc>
          <w:tcPr>
            <w:tcW w:w="13652" w:type="dxa"/>
            <w:gridSpan w:val="5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id="149" w:name="sentence_155"/>
            <w:r>
              <w:rPr>
                <w:b/>
                <w:sz w:val="24"/>
                <w:szCs w:val="24"/>
                <w:lang w:val="en-US"/>
              </w:rPr>
              <w:t>Sociale competenties / persoonlijke competenties</w:t>
            </w:r>
            <w:bookmarkEnd w:id="149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bookmarkStart w:id="150" w:name="sentence_156"/>
            <w:r>
              <w:rPr>
                <w:rFonts w:ascii="Verdana" w:hAnsi="Verdana" w:cs="Verdana"/>
                <w:sz w:val="20"/>
                <w:szCs w:val="20"/>
                <w:lang w:val="en-US"/>
              </w:rPr>
              <w:t>In staat zijn om de juiste taal te gebruiken</w:t>
            </w:r>
            <w:bookmarkEnd w:id="150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1" w:name="sentence_157"/>
            <w:r>
              <w:rPr>
                <w:rFonts w:ascii="Verdana" w:hAnsi="Verdana"/>
                <w:sz w:val="20"/>
                <w:szCs w:val="20"/>
                <w:lang w:val="en-US"/>
              </w:rPr>
              <w:t>kunnen luisteren, de juiste uitdrukking kunnen gebruiken en de juiste vragen kunnen stellen</w:t>
            </w:r>
            <w:bookmarkEnd w:id="151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2" w:name="sentence_158"/>
            <w:r>
              <w:rPr>
                <w:rFonts w:ascii="Verdana" w:hAnsi="Verdana"/>
                <w:sz w:val="20"/>
                <w:szCs w:val="20"/>
                <w:lang w:val="en-US"/>
              </w:rPr>
              <w:t>geduld</w:t>
            </w:r>
            <w:bookmarkEnd w:id="152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3" w:name="sentence_159"/>
            <w:r>
              <w:rPr>
                <w:rFonts w:ascii="Verdana" w:hAnsi="Verdana"/>
                <w:sz w:val="20"/>
                <w:szCs w:val="20"/>
                <w:lang w:val="en-US"/>
              </w:rPr>
              <w:t>voorzichtig zijn, voorzichtigheid</w:t>
            </w:r>
            <w:bookmarkEnd w:id="153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4" w:name="sentence_160"/>
            <w:r>
              <w:rPr>
                <w:rFonts w:ascii="Verdana" w:hAnsi="Verdana"/>
                <w:sz w:val="20"/>
                <w:szCs w:val="20"/>
                <w:lang w:val="en-US"/>
              </w:rPr>
              <w:t>empathie</w:t>
            </w:r>
            <w:bookmarkEnd w:id="154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5" w:name="sentence_161"/>
            <w:r>
              <w:rPr>
                <w:rFonts w:ascii="Verdana" w:hAnsi="Verdana"/>
                <w:sz w:val="20"/>
                <w:szCs w:val="20"/>
                <w:lang w:val="en-US"/>
              </w:rPr>
              <w:t>aanpassingsvermogen</w:t>
            </w:r>
            <w:bookmarkEnd w:id="155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6" w:name="sentence_162"/>
            <w:r>
              <w:rPr>
                <w:rFonts w:ascii="Verdana" w:hAnsi="Verdana"/>
                <w:sz w:val="20"/>
                <w:szCs w:val="20"/>
                <w:lang w:val="en-US"/>
              </w:rPr>
              <w:t>initiatieven nemen</w:t>
            </w:r>
            <w:bookmarkEnd w:id="156"/>
          </w:p>
          <w:p w:rsidR="008404A5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57" w:name="sentence_163"/>
            <w:r>
              <w:rPr>
                <w:rFonts w:ascii="Verdana" w:hAnsi="Verdana"/>
                <w:sz w:val="20"/>
                <w:szCs w:val="20"/>
                <w:lang w:val="en-US"/>
              </w:rPr>
              <w:t>analytische vaardigheden bij een ​​conflict</w:t>
            </w:r>
            <w:bookmarkEnd w:id="157"/>
          </w:p>
          <w:p w:rsidR="008404A5" w:rsidRPr="004A0336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 w:hint="eastAsia"/>
                <w:sz w:val="20"/>
                <w:szCs w:val="20"/>
                <w:lang w:val="en-US"/>
              </w:rPr>
            </w:pPr>
            <w:bookmarkStart w:id="158" w:name="sentence_164"/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respectvolle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houding</w:t>
            </w:r>
            <w:bookmarkEnd w:id="158"/>
            <w:proofErr w:type="spellEnd"/>
          </w:p>
        </w:tc>
      </w:tr>
    </w:tbl>
    <w:p w:rsidR="008404A5" w:rsidRDefault="008404A5" w:rsidP="00380A24">
      <w:pPr>
        <w:pStyle w:val="a5"/>
      </w:pPr>
    </w:p>
    <w:p w:rsidR="008404A5" w:rsidRDefault="008404A5" w:rsidP="00380A24">
      <w:pPr>
        <w:pStyle w:val="a5"/>
      </w:pPr>
    </w:p>
    <w:p w:rsidR="008404A5" w:rsidRDefault="008404A5" w:rsidP="008404A5">
      <w:pPr>
        <w:rPr>
          <w:lang w:val="en-GB"/>
        </w:rPr>
      </w:pPr>
    </w:p>
    <w:p w:rsidR="008404A5" w:rsidRDefault="008404A5" w:rsidP="008404A5">
      <w:pPr>
        <w:rPr>
          <w:lang w:val="en-GB"/>
        </w:rPr>
      </w:pPr>
    </w:p>
    <w:p w:rsidR="008404A5" w:rsidRDefault="008404A5" w:rsidP="008404A5">
      <w:pPr>
        <w:rPr>
          <w:lang w:val="en-GB"/>
        </w:rPr>
      </w:pPr>
    </w:p>
    <w:p w:rsidR="008404A5" w:rsidRDefault="008404A5" w:rsidP="008404A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434"/>
        <w:gridCol w:w="4546"/>
        <w:gridCol w:w="2094"/>
        <w:gridCol w:w="2460"/>
      </w:tblGrid>
      <w:tr w:rsidR="008404A5" w:rsidRPr="00193345" w:rsidTr="00BF76F7">
        <w:tc>
          <w:tcPr>
            <w:tcW w:w="3118" w:type="dxa"/>
            <w:shd w:val="clear" w:color="auto" w:fill="auto"/>
          </w:tcPr>
          <w:p w:rsidR="00380A24" w:rsidRPr="00193345" w:rsidRDefault="00380A24" w:rsidP="00380A24">
            <w:pPr>
              <w:spacing w:after="0" w:line="240" w:lineRule="auto"/>
            </w:pPr>
            <w:bookmarkStart w:id="159" w:name="sentence_165"/>
            <w:r w:rsidRPr="004A0336">
              <w:rPr>
                <w:highlight w:val="yellow"/>
              </w:rPr>
              <w:t>Naam van Eenheid 4:</w:t>
            </w:r>
            <w:bookmarkEnd w:id="159"/>
          </w:p>
          <w:p w:rsidR="008404A5" w:rsidRPr="00193345" w:rsidRDefault="008404A5" w:rsidP="00834265">
            <w:pPr>
              <w:spacing w:after="0" w:line="240" w:lineRule="auto"/>
            </w:pPr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74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8404A5" w:rsidRPr="00C8464A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id="160" w:name="sentence_166"/>
            <w:r>
              <w:rPr>
                <w:b/>
                <w:sz w:val="24"/>
                <w:szCs w:val="24"/>
                <w:lang w:val="en-US"/>
              </w:rPr>
              <w:t>Teamwork</w:t>
            </w:r>
            <w:bookmarkEnd w:id="160"/>
          </w:p>
        </w:tc>
        <w:tc>
          <w:tcPr>
            <w:tcW w:w="2460" w:type="dxa"/>
            <w:vMerge w:val="restart"/>
            <w:shd w:val="clear" w:color="auto" w:fill="auto"/>
          </w:tcPr>
          <w:p w:rsidR="008404A5" w:rsidRPr="00193345" w:rsidRDefault="008404A5" w:rsidP="00834265">
            <w:pPr>
              <w:spacing w:after="0" w:line="480" w:lineRule="auto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914400" cy="100012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193345" w:rsidTr="00BF76F7">
        <w:tc>
          <w:tcPr>
            <w:tcW w:w="3118" w:type="dxa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  <w:bookmarkStart w:id="161" w:name="sentence_168"/>
            <w:r>
              <w:t>Verwijzing naar de kwalificatie:</w:t>
            </w:r>
            <w:bookmarkEnd w:id="161"/>
          </w:p>
          <w:p w:rsidR="008404A5" w:rsidRPr="00193345" w:rsidRDefault="008404A5" w:rsidP="00834265">
            <w:pPr>
              <w:spacing w:after="0" w:line="240" w:lineRule="auto"/>
            </w:pPr>
          </w:p>
        </w:tc>
        <w:tc>
          <w:tcPr>
            <w:tcW w:w="8074" w:type="dxa"/>
            <w:gridSpan w:val="3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</w:p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</w:rPr>
            </w:pPr>
            <w:bookmarkStart w:id="162" w:name="sentence_169"/>
            <w:r>
              <w:rPr>
                <w:b/>
                <w:sz w:val="24"/>
                <w:szCs w:val="24"/>
              </w:rPr>
              <w:t>Sociale zorg</w:t>
            </w:r>
            <w:r>
              <w:rPr>
                <w:sz w:val="24"/>
                <w:szCs w:val="24"/>
              </w:rPr>
              <w:t xml:space="preserve"> </w:t>
            </w:r>
            <w:bookmarkEnd w:id="162"/>
          </w:p>
        </w:tc>
        <w:tc>
          <w:tcPr>
            <w:tcW w:w="2460" w:type="dxa"/>
            <w:vMerge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</w:pPr>
          </w:p>
        </w:tc>
      </w:tr>
      <w:tr w:rsidR="008404A5" w:rsidRPr="00651391" w:rsidTr="00BF76F7">
        <w:tc>
          <w:tcPr>
            <w:tcW w:w="9098" w:type="dxa"/>
            <w:gridSpan w:val="3"/>
            <w:shd w:val="clear" w:color="auto" w:fill="auto"/>
          </w:tcPr>
          <w:p w:rsidR="008404A5" w:rsidRPr="00193345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63" w:name="sentence_170"/>
            <w:r>
              <w:rPr>
                <w:lang w:val="en-US"/>
              </w:rPr>
              <w:t xml:space="preserve">Werktaken:  </w:t>
            </w:r>
            <w:bookmarkEnd w:id="163"/>
          </w:p>
          <w:p w:rsidR="008404A5" w:rsidRDefault="008404A5" w:rsidP="00834265">
            <w:pPr>
              <w:spacing w:after="0" w:line="240" w:lineRule="auto"/>
              <w:rPr>
                <w:color w:val="0070C0"/>
                <w:lang w:val="en-US"/>
              </w:rPr>
            </w:pPr>
            <w:bookmarkStart w:id="164" w:name="sentence_171"/>
            <w:r>
              <w:rPr>
                <w:color w:val="0070C0"/>
                <w:lang w:val="en-US"/>
              </w:rPr>
              <w:t xml:space="preserve">Een inzicht in het team krijgen en verantwoordelijkheid in het team nemen.  </w:t>
            </w:r>
            <w:bookmarkStart w:id="165" w:name="sentence_172"/>
            <w:bookmarkEnd w:id="164"/>
            <w:r>
              <w:rPr>
                <w:color w:val="0070C0"/>
                <w:lang w:val="en-US"/>
              </w:rPr>
              <w:t xml:space="preserve">Werken binnen het wettelijk en organisatorisch kader van het gastland. </w:t>
            </w:r>
            <w:bookmarkStart w:id="166" w:name="sentence_173"/>
            <w:bookmarkEnd w:id="165"/>
            <w:r>
              <w:rPr>
                <w:color w:val="0070C0"/>
                <w:lang w:val="en-US"/>
              </w:rPr>
              <w:t xml:space="preserve">Initiatief nemen en kennis en informatie met het team delen.  </w:t>
            </w:r>
            <w:bookmarkStart w:id="167" w:name="sentence_174"/>
            <w:bookmarkEnd w:id="166"/>
            <w:r>
              <w:rPr>
                <w:color w:val="0070C0"/>
                <w:lang w:val="en-US"/>
              </w:rPr>
              <w:t>Leren nadenken over bepaalde praktijken en veranderingen voorstellen.</w:t>
            </w:r>
            <w:bookmarkEnd w:id="167"/>
          </w:p>
          <w:p w:rsidR="008404A5" w:rsidRPr="00651391" w:rsidRDefault="008404A5" w:rsidP="00834265">
            <w:pPr>
              <w:spacing w:after="0" w:line="240" w:lineRule="auto"/>
              <w:rPr>
                <w:color w:val="0070C0"/>
                <w:lang w:val="en-US"/>
              </w:rPr>
            </w:pPr>
          </w:p>
        </w:tc>
        <w:tc>
          <w:tcPr>
            <w:tcW w:w="2094" w:type="dxa"/>
            <w:shd w:val="clear" w:color="auto" w:fill="auto"/>
          </w:tcPr>
          <w:p w:rsidR="008404A5" w:rsidRPr="00651391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68" w:name="sentence_175"/>
            <w:r>
              <w:rPr>
                <w:lang w:val="en-US"/>
              </w:rPr>
              <w:t>EQF-niveau: 4</w:t>
            </w:r>
            <w:bookmarkEnd w:id="168"/>
          </w:p>
        </w:tc>
        <w:tc>
          <w:tcPr>
            <w:tcW w:w="2460" w:type="dxa"/>
            <w:shd w:val="clear" w:color="auto" w:fill="auto"/>
          </w:tcPr>
          <w:p w:rsidR="008404A5" w:rsidRPr="00651391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69" w:name="sentence_176"/>
            <w:r>
              <w:rPr>
                <w:lang w:val="en-US"/>
              </w:rPr>
              <w:t>DQR-niveau: 4</w:t>
            </w:r>
            <w:bookmarkEnd w:id="169"/>
          </w:p>
        </w:tc>
      </w:tr>
      <w:tr w:rsidR="008404A5" w:rsidRPr="003F16F1" w:rsidTr="00BF76F7">
        <w:tc>
          <w:tcPr>
            <w:tcW w:w="13652" w:type="dxa"/>
            <w:gridSpan w:val="5"/>
            <w:shd w:val="clear" w:color="auto" w:fill="auto"/>
          </w:tcPr>
          <w:p w:rsidR="008404A5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70" w:name="sentence_177"/>
            <w:r>
              <w:rPr>
                <w:lang w:val="en-US"/>
              </w:rPr>
              <w:t xml:space="preserve">Beschrijving van de Eenheid: </w:t>
            </w:r>
            <w:bookmarkEnd w:id="170"/>
          </w:p>
          <w:p w:rsidR="008404A5" w:rsidRPr="004A0336" w:rsidRDefault="008404A5" w:rsidP="00834265">
            <w:pPr>
              <w:spacing w:after="0" w:line="240" w:lineRule="auto"/>
              <w:rPr>
                <w:color w:val="0070C0"/>
                <w:lang w:val="en-US"/>
              </w:rPr>
            </w:pPr>
            <w:bookmarkStart w:id="171" w:name="sentence_178"/>
            <w:r w:rsidRPr="004A0336">
              <w:rPr>
                <w:color w:val="0070C0"/>
                <w:lang w:val="en-US"/>
              </w:rPr>
              <w:t xml:space="preserve">De werkdag plannen met behulp van het werkrooster van de stageplaats. </w:t>
            </w:r>
            <w:bookmarkStart w:id="172" w:name="sentence_179"/>
            <w:bookmarkEnd w:id="171"/>
            <w:r w:rsidRPr="004A0336">
              <w:rPr>
                <w:color w:val="0070C0"/>
                <w:lang w:val="en-US"/>
              </w:rPr>
              <w:t xml:space="preserve">Het werk van het team plannen en meewerken aan de evaluatie van de teamleden. </w:t>
            </w:r>
            <w:bookmarkStart w:id="173" w:name="sentence_180"/>
            <w:bookmarkEnd w:id="172"/>
            <w:r w:rsidRPr="004A0336">
              <w:rPr>
                <w:color w:val="0070C0"/>
                <w:lang w:val="en-US"/>
              </w:rPr>
              <w:t>Een professioneel standpunt ontwikkelen en initiatief nemen om na te denken over bepaalde praktijken in het team.</w:t>
            </w:r>
            <w:bookmarkEnd w:id="173"/>
          </w:p>
          <w:p w:rsidR="008404A5" w:rsidRPr="00193345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8404A5" w:rsidRPr="00193345" w:rsidTr="00BF76F7">
        <w:tc>
          <w:tcPr>
            <w:tcW w:w="4552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174" w:name="sentence_181"/>
            <w:r>
              <w:t>Kennis</w:t>
            </w:r>
            <w:bookmarkEnd w:id="174"/>
          </w:p>
        </w:tc>
        <w:tc>
          <w:tcPr>
            <w:tcW w:w="4546" w:type="dxa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175" w:name="sentence_182"/>
            <w:r>
              <w:t>Vaardigheden</w:t>
            </w:r>
            <w:bookmarkEnd w:id="175"/>
          </w:p>
        </w:tc>
        <w:tc>
          <w:tcPr>
            <w:tcW w:w="4554" w:type="dxa"/>
            <w:gridSpan w:val="2"/>
            <w:shd w:val="clear" w:color="auto" w:fill="B8CCE4"/>
          </w:tcPr>
          <w:p w:rsidR="008404A5" w:rsidRPr="00193345" w:rsidRDefault="008404A5" w:rsidP="00834265">
            <w:pPr>
              <w:spacing w:after="0" w:line="240" w:lineRule="auto"/>
            </w:pPr>
            <w:bookmarkStart w:id="176" w:name="sentence_183"/>
            <w:r>
              <w:t>Competentie</w:t>
            </w:r>
            <w:bookmarkEnd w:id="176"/>
          </w:p>
        </w:tc>
      </w:tr>
      <w:tr w:rsidR="008404A5" w:rsidRPr="00FA55A0" w:rsidTr="00BF76F7">
        <w:tc>
          <w:tcPr>
            <w:tcW w:w="4552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77" w:name="sentence_184"/>
            <w:r>
              <w:rPr>
                <w:lang w:val="en-US"/>
              </w:rPr>
              <w:t>De student bezit kennis over</w:t>
            </w:r>
            <w:bookmarkEnd w:id="177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0D70D2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bookmarkStart w:id="178" w:name="sentence_185"/>
            <w:r>
              <w:rPr>
                <w:lang w:val="en-US"/>
              </w:rPr>
              <w:t>status en vaardigheden van de teamleden en hun beperkingen</w:t>
            </w:r>
            <w:bookmarkEnd w:id="178"/>
          </w:p>
          <w:p w:rsidR="008404A5" w:rsidRPr="000D70D2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bookmarkStart w:id="179" w:name="sentence_186"/>
            <w:r>
              <w:rPr>
                <w:lang w:val="en-US"/>
              </w:rPr>
              <w:t>beroepswetgeving</w:t>
            </w:r>
            <w:bookmarkEnd w:id="179"/>
          </w:p>
          <w:p w:rsidR="008404A5" w:rsidRPr="000D70D2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bookmarkStart w:id="180" w:name="sentence_187"/>
            <w:r>
              <w:rPr>
                <w:lang w:val="en-US"/>
              </w:rPr>
              <w:t xml:space="preserve">belang van teamwork </w:t>
            </w:r>
            <w:bookmarkEnd w:id="180"/>
          </w:p>
          <w:p w:rsidR="008404A5" w:rsidRPr="000D70D2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bookmarkStart w:id="181" w:name="sentence_188"/>
            <w:r>
              <w:rPr>
                <w:lang w:val="en-US"/>
              </w:rPr>
              <w:lastRenderedPageBreak/>
              <w:t xml:space="preserve">hoe het werk in het gastland wordt georganiseerd </w:t>
            </w:r>
            <w:bookmarkEnd w:id="181"/>
          </w:p>
          <w:p w:rsidR="008404A5" w:rsidRPr="000D70D2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bookmarkStart w:id="182" w:name="sentence_189"/>
            <w:r>
              <w:rPr>
                <w:lang w:val="en-US"/>
              </w:rPr>
              <w:t>ander werkrooster</w:t>
            </w:r>
            <w:bookmarkEnd w:id="182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46" w:type="dxa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83" w:name="sentence_190"/>
            <w:r>
              <w:rPr>
                <w:lang w:val="en-US"/>
              </w:rPr>
              <w:lastRenderedPageBreak/>
              <w:t xml:space="preserve"> De student is in staat om</w:t>
            </w:r>
            <w:bookmarkEnd w:id="183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0D70D2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184" w:name="sentence_191"/>
            <w:r>
              <w:rPr>
                <w:lang w:val="en-US"/>
              </w:rPr>
              <w:t>informatie met het team te delen</w:t>
            </w:r>
            <w:bookmarkEnd w:id="184"/>
          </w:p>
          <w:p w:rsidR="008404A5" w:rsidRPr="000D70D2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185" w:name="sentence_192"/>
            <w:r>
              <w:rPr>
                <w:lang w:val="en-US"/>
              </w:rPr>
              <w:t>het eigen werk te plannen</w:t>
            </w:r>
            <w:bookmarkEnd w:id="185"/>
          </w:p>
          <w:p w:rsidR="008404A5" w:rsidRPr="000D70D2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186" w:name="sentence_193"/>
            <w:r>
              <w:rPr>
                <w:lang w:val="en-US"/>
              </w:rPr>
              <w:t>het werkrooster op te stellen en het werk van teamleden te plannen.</w:t>
            </w:r>
            <w:bookmarkEnd w:id="186"/>
          </w:p>
          <w:p w:rsidR="008404A5" w:rsidRPr="000D70D2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187" w:name="sentence_194"/>
            <w:r>
              <w:rPr>
                <w:lang w:val="en-US"/>
              </w:rPr>
              <w:lastRenderedPageBreak/>
              <w:t>deel te nemen aan de evaluatie van teamleden.</w:t>
            </w:r>
            <w:bookmarkEnd w:id="187"/>
          </w:p>
          <w:p w:rsidR="008404A5" w:rsidRPr="000D70D2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188" w:name="sentence_195"/>
            <w:r>
              <w:rPr>
                <w:lang w:val="en-US"/>
              </w:rPr>
              <w:t>zich bewust te zijn van zijn verantwoordelijkheid binnen een team</w:t>
            </w:r>
            <w:bookmarkEnd w:id="188"/>
          </w:p>
          <w:p w:rsidR="008404A5" w:rsidRPr="000D70D2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189" w:name="sentence_196"/>
            <w:r>
              <w:rPr>
                <w:lang w:val="en-US"/>
              </w:rPr>
              <w:t>een kritische instelling te hebben</w:t>
            </w:r>
            <w:bookmarkEnd w:id="189"/>
          </w:p>
          <w:p w:rsidR="008404A5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id="190" w:name="sentence_197"/>
            <w:r>
              <w:rPr>
                <w:lang w:val="en-US"/>
              </w:rPr>
              <w:t>Initiatief te nemen</w:t>
            </w:r>
            <w:bookmarkEnd w:id="190"/>
          </w:p>
          <w:p w:rsidR="008404A5" w:rsidRPr="000D70D2" w:rsidRDefault="008404A5" w:rsidP="00834265">
            <w:pPr>
              <w:spacing w:after="0" w:line="240" w:lineRule="auto"/>
              <w:ind w:left="720"/>
              <w:rPr>
                <w:lang w:val="en-US"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91" w:name="sentence_198"/>
            <w:r>
              <w:rPr>
                <w:lang w:val="en-US"/>
              </w:rPr>
              <w:lastRenderedPageBreak/>
              <w:t>De student begrijpt</w:t>
            </w:r>
            <w:bookmarkEnd w:id="191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0D70D2" w:rsidRDefault="008404A5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bookmarkStart w:id="192" w:name="sentence_199"/>
            <w:r>
              <w:rPr>
                <w:lang w:val="en-US"/>
              </w:rPr>
              <w:t>hoe zich aan te sluiten bij een interdepartementaal werkteam</w:t>
            </w:r>
            <w:bookmarkEnd w:id="192"/>
          </w:p>
          <w:p w:rsidR="008404A5" w:rsidRPr="000D70D2" w:rsidRDefault="008404A5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bookmarkStart w:id="193" w:name="sentence_200"/>
            <w:r>
              <w:rPr>
                <w:lang w:val="en-US"/>
              </w:rPr>
              <w:t>zijn/haar beperkingen in zijn/haar werk</w:t>
            </w:r>
            <w:bookmarkEnd w:id="193"/>
          </w:p>
          <w:p w:rsidR="008404A5" w:rsidRPr="000D70D2" w:rsidRDefault="008404A5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bookmarkStart w:id="194" w:name="sentence_201"/>
            <w:r>
              <w:rPr>
                <w:lang w:val="en-US"/>
              </w:rPr>
              <w:t>de waarde van de wet</w:t>
            </w:r>
            <w:bookmarkEnd w:id="194"/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  <w:p w:rsidR="008404A5" w:rsidRPr="000D70D2" w:rsidRDefault="008404A5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8404A5" w:rsidRPr="00125F41" w:rsidTr="00BF76F7">
        <w:tc>
          <w:tcPr>
            <w:tcW w:w="13652" w:type="dxa"/>
            <w:gridSpan w:val="5"/>
            <w:shd w:val="clear" w:color="auto" w:fill="auto"/>
          </w:tcPr>
          <w:p w:rsidR="008404A5" w:rsidRPr="00C8464A" w:rsidRDefault="008404A5" w:rsidP="008342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id="195" w:name="sentence_202"/>
            <w:r>
              <w:rPr>
                <w:b/>
                <w:sz w:val="24"/>
                <w:szCs w:val="24"/>
                <w:lang w:val="en-US"/>
              </w:rPr>
              <w:lastRenderedPageBreak/>
              <w:t>Sociale competenties / persoonlijke competenties</w:t>
            </w:r>
            <w:bookmarkEnd w:id="195"/>
          </w:p>
          <w:p w:rsidR="008404A5" w:rsidRPr="00C8464A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96" w:name="sentence_203"/>
            <w:r>
              <w:rPr>
                <w:lang w:val="en-US"/>
              </w:rPr>
              <w:t xml:space="preserve">- flexibiliteit </w:t>
            </w:r>
            <w:bookmarkEnd w:id="196"/>
          </w:p>
          <w:p w:rsidR="008404A5" w:rsidRPr="00C8464A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97" w:name="sentence_204"/>
            <w:r>
              <w:rPr>
                <w:lang w:val="en-US"/>
              </w:rPr>
              <w:t>- stiptheid</w:t>
            </w:r>
            <w:bookmarkEnd w:id="197"/>
          </w:p>
          <w:p w:rsidR="008404A5" w:rsidRPr="00C8464A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98" w:name="sentence_205"/>
            <w:r>
              <w:rPr>
                <w:lang w:val="en-US"/>
              </w:rPr>
              <w:t>- respect voor de deontologische regels</w:t>
            </w:r>
            <w:bookmarkEnd w:id="198"/>
          </w:p>
          <w:p w:rsidR="008404A5" w:rsidRPr="00C8464A" w:rsidRDefault="008404A5" w:rsidP="00834265">
            <w:pPr>
              <w:spacing w:after="0" w:line="240" w:lineRule="auto"/>
              <w:rPr>
                <w:lang w:val="en-US"/>
              </w:rPr>
            </w:pPr>
            <w:bookmarkStart w:id="199" w:name="sentence_206"/>
            <w:r>
              <w:rPr>
                <w:lang w:val="en-US"/>
              </w:rPr>
              <w:t>- analytische vaardigheden bij een ​​conflict</w:t>
            </w:r>
            <w:bookmarkEnd w:id="199"/>
          </w:p>
          <w:p w:rsidR="008404A5" w:rsidRPr="00C8464A" w:rsidRDefault="008404A5" w:rsidP="00834265">
            <w:pPr>
              <w:spacing w:after="0" w:line="240" w:lineRule="auto"/>
              <w:rPr>
                <w:lang w:val="en-US"/>
              </w:rPr>
            </w:pPr>
            <w:bookmarkStart w:id="200" w:name="sentence_207"/>
            <w:r>
              <w:rPr>
                <w:lang w:val="en-US"/>
              </w:rPr>
              <w:t>-respectvolle houding</w:t>
            </w:r>
            <w:bookmarkEnd w:id="200"/>
          </w:p>
          <w:p w:rsidR="008404A5" w:rsidRPr="00193345" w:rsidRDefault="008404A5" w:rsidP="00834265">
            <w:pPr>
              <w:spacing w:after="0" w:line="240" w:lineRule="auto"/>
              <w:rPr>
                <w:lang w:val="en-US"/>
              </w:rPr>
            </w:pPr>
            <w:bookmarkStart w:id="201" w:name="sentence_208"/>
            <w:r>
              <w:rPr>
                <w:lang w:val="en-US"/>
              </w:rPr>
              <w:t>- een teamgeest ontwikkelen</w:t>
            </w:r>
            <w:bookmarkEnd w:id="201"/>
          </w:p>
        </w:tc>
      </w:tr>
    </w:tbl>
    <w:p w:rsidR="008404A5" w:rsidRDefault="008404A5" w:rsidP="00380A24">
      <w:pPr>
        <w:pStyle w:val="a5"/>
      </w:pPr>
    </w:p>
    <w:tbl>
      <w:tblPr>
        <w:tblW w:w="0" w:type="auto"/>
        <w:tblLook w:val="04A0"/>
      </w:tblPr>
      <w:tblGrid>
        <w:gridCol w:w="3119"/>
        <w:gridCol w:w="1438"/>
        <w:gridCol w:w="4533"/>
        <w:gridCol w:w="2099"/>
        <w:gridCol w:w="688"/>
        <w:gridCol w:w="1775"/>
      </w:tblGrid>
      <w:tr w:rsidR="007566B9" w:rsidRPr="00FA55A0" w:rsidTr="00BF76F7">
        <w:tc>
          <w:tcPr>
            <w:tcW w:w="11877" w:type="dxa"/>
            <w:gridSpan w:val="5"/>
            <w:shd w:val="clear" w:color="auto" w:fill="auto"/>
          </w:tcPr>
          <w:p w:rsidR="007566B9" w:rsidRPr="00FA55A0" w:rsidRDefault="007566B9" w:rsidP="00380A24">
            <w:pPr>
              <w:pStyle w:val="a5"/>
            </w:pPr>
          </w:p>
        </w:tc>
        <w:tc>
          <w:tcPr>
            <w:tcW w:w="1775" w:type="dxa"/>
            <w:shd w:val="clear" w:color="auto" w:fill="auto"/>
          </w:tcPr>
          <w:p w:rsidR="007566B9" w:rsidRPr="00FA55A0" w:rsidRDefault="007566B9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7566B9" w:rsidRPr="00193345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shd w:val="clear" w:color="auto" w:fill="auto"/>
          </w:tcPr>
          <w:p w:rsidR="00380A24" w:rsidRPr="00193345" w:rsidRDefault="00380A24" w:rsidP="00380A24">
            <w:pPr>
              <w:spacing w:after="0" w:line="240" w:lineRule="auto"/>
            </w:pPr>
            <w:bookmarkStart w:id="202" w:name="sentence_209"/>
            <w:r w:rsidRPr="004A0336">
              <w:rPr>
                <w:highlight w:val="yellow"/>
              </w:rPr>
              <w:t>Naam van Eenheid 5:</w:t>
            </w:r>
            <w:bookmarkEnd w:id="202"/>
          </w:p>
          <w:p w:rsidR="007566B9" w:rsidRPr="00193345" w:rsidRDefault="007566B9" w:rsidP="00834265">
            <w:pPr>
              <w:spacing w:after="0" w:line="240" w:lineRule="auto"/>
            </w:pPr>
          </w:p>
          <w:p w:rsidR="007566B9" w:rsidRPr="00193345" w:rsidRDefault="007566B9" w:rsidP="00834265">
            <w:pPr>
              <w:spacing w:after="0" w:line="240" w:lineRule="auto"/>
            </w:pPr>
          </w:p>
        </w:tc>
        <w:tc>
          <w:tcPr>
            <w:tcW w:w="8070" w:type="dxa"/>
            <w:gridSpan w:val="3"/>
            <w:shd w:val="clear" w:color="auto" w:fill="auto"/>
          </w:tcPr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2A2532" w:rsidRDefault="002A2532" w:rsidP="002A2532">
            <w:pPr>
              <w:tabs>
                <w:tab w:val="left" w:pos="0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bookmarkStart w:id="203" w:name="sentence_210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Administratieve en documentaire taken </w:t>
            </w:r>
            <w:bookmarkEnd w:id="203"/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gridSpan w:val="2"/>
            <w:vMerge w:val="restart"/>
            <w:shd w:val="clear" w:color="auto" w:fill="auto"/>
          </w:tcPr>
          <w:p w:rsidR="007566B9" w:rsidRPr="00193345" w:rsidRDefault="007566B9" w:rsidP="00834265">
            <w:pPr>
              <w:spacing w:after="0" w:line="480" w:lineRule="auto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914400" cy="1000125"/>
                  <wp:effectExtent l="0" t="0" r="0" b="9525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193345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  <w:bookmarkStart w:id="204" w:name="sentence_212"/>
            <w:r>
              <w:t>Verwijzing naar de kwalificatie:</w:t>
            </w:r>
            <w:bookmarkEnd w:id="204"/>
          </w:p>
          <w:p w:rsidR="007566B9" w:rsidRPr="00193345" w:rsidRDefault="007566B9" w:rsidP="00834265">
            <w:pPr>
              <w:spacing w:after="0" w:line="240" w:lineRule="auto"/>
            </w:pPr>
          </w:p>
        </w:tc>
        <w:tc>
          <w:tcPr>
            <w:tcW w:w="8070" w:type="dxa"/>
            <w:gridSpan w:val="3"/>
            <w:shd w:val="clear" w:color="auto" w:fill="auto"/>
          </w:tcPr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66B9" w:rsidRPr="00C8464A" w:rsidRDefault="002A2532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05" w:name="sentence_213"/>
            <w:r>
              <w:rPr>
                <w:b/>
                <w:sz w:val="24"/>
                <w:szCs w:val="24"/>
              </w:rPr>
              <w:t>Sociale zorg</w:t>
            </w:r>
            <w:bookmarkEnd w:id="205"/>
          </w:p>
        </w:tc>
        <w:tc>
          <w:tcPr>
            <w:tcW w:w="2463" w:type="dxa"/>
            <w:gridSpan w:val="2"/>
            <w:vMerge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</w:p>
        </w:tc>
      </w:tr>
      <w:tr w:rsidR="007566B9" w:rsidRPr="003E37F5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0" w:type="dxa"/>
            <w:gridSpan w:val="3"/>
            <w:shd w:val="clear" w:color="auto" w:fill="auto"/>
          </w:tcPr>
          <w:p w:rsidR="00380A24" w:rsidRDefault="007566B9" w:rsidP="002A2532">
            <w:pPr>
              <w:spacing w:after="0" w:line="240" w:lineRule="auto"/>
              <w:rPr>
                <w:color w:val="0070C0"/>
                <w:lang w:val="en-US"/>
              </w:rPr>
            </w:pPr>
            <w:bookmarkStart w:id="206" w:name="sentence_214"/>
            <w:r w:rsidRPr="004A0336">
              <w:rPr>
                <w:lang w:val="en-US"/>
              </w:rPr>
              <w:t xml:space="preserve">Werktaken: </w:t>
            </w:r>
            <w:r>
              <w:rPr>
                <w:color w:val="0070C0"/>
                <w:lang w:val="en-US"/>
              </w:rPr>
              <w:t xml:space="preserve"> </w:t>
            </w:r>
            <w:bookmarkEnd w:id="206"/>
          </w:p>
          <w:p w:rsidR="007566B9" w:rsidRPr="002A2532" w:rsidRDefault="002A2532" w:rsidP="002A2532">
            <w:pPr>
              <w:spacing w:after="0" w:line="240" w:lineRule="auto"/>
              <w:rPr>
                <w:color w:val="0070C0"/>
                <w:lang w:val="en-US"/>
              </w:rPr>
            </w:pPr>
            <w:bookmarkStart w:id="207" w:name="sentence_215"/>
            <w:r>
              <w:rPr>
                <w:color w:val="0070C0"/>
                <w:lang w:val="en-US"/>
              </w:rPr>
              <w:t xml:space="preserve">Werken met documenten die in het land of op de stageplaats in kwestie worden gebruikt, zowel in procedures als in klantenbestanden. </w:t>
            </w:r>
            <w:bookmarkStart w:id="208" w:name="sentence_216"/>
            <w:bookmarkEnd w:id="207"/>
            <w:r>
              <w:rPr>
                <w:color w:val="0070C0"/>
                <w:lang w:val="en-US"/>
              </w:rPr>
              <w:t xml:space="preserve">Werken met kwaliteitscontroles en het beroepsgeheim. </w:t>
            </w:r>
            <w:bookmarkEnd w:id="208"/>
          </w:p>
          <w:p w:rsidR="007566B9" w:rsidRPr="00613E6F" w:rsidRDefault="007566B9" w:rsidP="00834265">
            <w:pPr>
              <w:spacing w:after="0" w:line="240" w:lineRule="auto"/>
              <w:rPr>
                <w:color w:val="1F497D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09" w:name="sentence_217"/>
            <w:r>
              <w:rPr>
                <w:lang w:val="en-US"/>
              </w:rPr>
              <w:t>EQF-niveau: 4</w:t>
            </w:r>
            <w:bookmarkEnd w:id="209"/>
          </w:p>
        </w:tc>
        <w:tc>
          <w:tcPr>
            <w:tcW w:w="2463" w:type="dxa"/>
            <w:gridSpan w:val="2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10" w:name="sentence_218"/>
            <w:r>
              <w:rPr>
                <w:lang w:val="en-US"/>
              </w:rPr>
              <w:t>DQR-niveau: 4</w:t>
            </w:r>
            <w:bookmarkEnd w:id="210"/>
          </w:p>
        </w:tc>
      </w:tr>
      <w:tr w:rsidR="007566B9" w:rsidRPr="003F16F1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E67271" w:rsidRDefault="007566B9" w:rsidP="00173398">
            <w:pPr>
              <w:spacing w:after="0" w:line="240" w:lineRule="auto"/>
              <w:rPr>
                <w:lang w:val="en-US"/>
              </w:rPr>
            </w:pPr>
            <w:bookmarkStart w:id="211" w:name="sentence_219"/>
            <w:r>
              <w:rPr>
                <w:lang w:val="en-US"/>
              </w:rPr>
              <w:t xml:space="preserve">Beschrijving van de Eenheid: </w:t>
            </w:r>
            <w:bookmarkEnd w:id="211"/>
          </w:p>
          <w:p w:rsidR="007566B9" w:rsidRPr="004A0336" w:rsidRDefault="002A2532" w:rsidP="00173398">
            <w:pPr>
              <w:spacing w:after="0" w:line="240" w:lineRule="auto"/>
              <w:rPr>
                <w:color w:val="0070C0"/>
                <w:lang w:val="en-US"/>
              </w:rPr>
            </w:pPr>
            <w:bookmarkStart w:id="212" w:name="sentence_220"/>
            <w:r w:rsidRPr="004A0336">
              <w:rPr>
                <w:color w:val="0070C0"/>
                <w:lang w:val="en-US"/>
              </w:rPr>
              <w:t xml:space="preserve">De student werkt met haar / zijn overzicht van de verschillende documenten en het gebruik ervan en ontwikkelt een begrip van het belang van documentatie. </w:t>
            </w:r>
            <w:bookmarkEnd w:id="212"/>
          </w:p>
          <w:p w:rsidR="007566B9" w:rsidRPr="00193345" w:rsidRDefault="007566B9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7566B9" w:rsidRPr="002A2532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7" w:type="dxa"/>
            <w:gridSpan w:val="2"/>
            <w:shd w:val="clear" w:color="auto" w:fill="B8CCE4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13" w:name="sentence_221"/>
            <w:r>
              <w:rPr>
                <w:lang w:val="en-US"/>
              </w:rPr>
              <w:t>Kennis</w:t>
            </w:r>
            <w:bookmarkEnd w:id="213"/>
          </w:p>
        </w:tc>
        <w:tc>
          <w:tcPr>
            <w:tcW w:w="4533" w:type="dxa"/>
            <w:shd w:val="clear" w:color="auto" w:fill="B8CCE4"/>
          </w:tcPr>
          <w:p w:rsidR="007566B9" w:rsidRPr="002A2532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14" w:name="sentence_222"/>
            <w:r>
              <w:rPr>
                <w:lang w:val="en-US"/>
              </w:rPr>
              <w:t>Vaardigheden</w:t>
            </w:r>
            <w:bookmarkEnd w:id="214"/>
          </w:p>
        </w:tc>
        <w:tc>
          <w:tcPr>
            <w:tcW w:w="4562" w:type="dxa"/>
            <w:gridSpan w:val="3"/>
            <w:shd w:val="clear" w:color="auto" w:fill="B8CCE4"/>
          </w:tcPr>
          <w:p w:rsidR="007566B9" w:rsidRPr="002A2532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15" w:name="sentence_223"/>
            <w:r>
              <w:rPr>
                <w:lang w:val="en-US"/>
              </w:rPr>
              <w:t>Competentie</w:t>
            </w:r>
            <w:bookmarkEnd w:id="215"/>
          </w:p>
        </w:tc>
      </w:tr>
      <w:tr w:rsidR="007566B9" w:rsidRPr="003F16F1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57" w:type="dxa"/>
            <w:gridSpan w:val="2"/>
            <w:shd w:val="clear" w:color="auto" w:fill="auto"/>
          </w:tcPr>
          <w:p w:rsidR="007566B9" w:rsidRDefault="007566B9" w:rsidP="00173398">
            <w:pPr>
              <w:rPr>
                <w:iCs/>
                <w:lang w:val="en-US"/>
              </w:rPr>
            </w:pPr>
            <w:bookmarkStart w:id="216" w:name="sentence_224"/>
            <w:r>
              <w:rPr>
                <w:iCs/>
                <w:lang w:val="en-US"/>
              </w:rPr>
              <w:lastRenderedPageBreak/>
              <w:t>De student bezit kennis over</w:t>
            </w:r>
            <w:bookmarkEnd w:id="216"/>
          </w:p>
          <w:p w:rsidR="00173398" w:rsidRPr="00173398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17" w:name="sentence_225"/>
            <w:r>
              <w:rPr>
                <w:rFonts w:asciiTheme="minorHAnsi" w:hAnsiTheme="minorHAnsi"/>
                <w:lang w:val="en-US"/>
              </w:rPr>
              <w:t>welke medewerkers verantwoordelijk zijn voor kwaliteitscontroles en kwaliteitsmanagement</w:t>
            </w:r>
            <w:bookmarkEnd w:id="217"/>
          </w:p>
          <w:p w:rsidR="00173398" w:rsidRPr="00173398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18" w:name="sentence_226"/>
            <w:r>
              <w:rPr>
                <w:rFonts w:asciiTheme="minorHAnsi" w:hAnsiTheme="minorHAnsi"/>
                <w:lang w:val="en-US"/>
              </w:rPr>
              <w:t>documenten en normen</w:t>
            </w:r>
            <w:bookmarkEnd w:id="218"/>
          </w:p>
          <w:p w:rsidR="00173398" w:rsidRPr="00173398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19" w:name="sentence_227"/>
            <w:r>
              <w:rPr>
                <w:rFonts w:asciiTheme="minorHAnsi" w:hAnsiTheme="minorHAnsi"/>
                <w:lang w:val="en-US"/>
              </w:rPr>
              <w:t>procedure van de instructies</w:t>
            </w:r>
            <w:bookmarkEnd w:id="219"/>
          </w:p>
          <w:p w:rsidR="00173398" w:rsidRPr="00173398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20" w:name="sentence_228"/>
            <w:r>
              <w:rPr>
                <w:rFonts w:asciiTheme="minorHAnsi" w:hAnsiTheme="minorHAnsi"/>
                <w:lang w:val="en-US"/>
              </w:rPr>
              <w:t>het verloop van de inventaris</w:t>
            </w:r>
            <w:bookmarkEnd w:id="220"/>
          </w:p>
          <w:p w:rsidR="00173398" w:rsidRPr="00BF76F7" w:rsidRDefault="00173398" w:rsidP="00BF76F7">
            <w:pPr>
              <w:numPr>
                <w:ilvl w:val="0"/>
                <w:numId w:val="26"/>
              </w:numPr>
              <w:spacing w:after="0" w:line="240" w:lineRule="auto"/>
              <w:rPr>
                <w:lang w:val="en-US"/>
              </w:rPr>
            </w:pPr>
            <w:bookmarkStart w:id="221" w:name="sentence_229"/>
            <w:r>
              <w:rPr>
                <w:lang w:val="en-US"/>
              </w:rPr>
              <w:t>bestand van de klant</w:t>
            </w:r>
            <w:bookmarkEnd w:id="221"/>
          </w:p>
          <w:p w:rsidR="00BF76F7" w:rsidRPr="000D70D2" w:rsidRDefault="00BF76F7" w:rsidP="00BF76F7">
            <w:pPr>
              <w:spacing w:after="0" w:line="240" w:lineRule="auto"/>
              <w:ind w:left="720"/>
              <w:rPr>
                <w:lang w:val="en-US"/>
              </w:rPr>
            </w:pPr>
          </w:p>
        </w:tc>
        <w:tc>
          <w:tcPr>
            <w:tcW w:w="4533" w:type="dxa"/>
            <w:shd w:val="clear" w:color="auto" w:fill="auto"/>
          </w:tcPr>
          <w:p w:rsidR="007566B9" w:rsidRPr="000D70D2" w:rsidRDefault="007566B9" w:rsidP="00834265">
            <w:pPr>
              <w:rPr>
                <w:iCs/>
                <w:lang w:val="en-US"/>
              </w:rPr>
            </w:pPr>
            <w:bookmarkStart w:id="222" w:name="sentence_230"/>
            <w:r>
              <w:rPr>
                <w:iCs/>
                <w:lang w:val="en-US"/>
              </w:rPr>
              <w:t>De student is in staat om</w:t>
            </w:r>
            <w:bookmarkEnd w:id="222"/>
          </w:p>
          <w:p w:rsidR="00173398" w:rsidRPr="00173398" w:rsidRDefault="00173398" w:rsidP="00173398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23" w:name="sentence_231"/>
            <w:r>
              <w:rPr>
                <w:rFonts w:asciiTheme="minorHAnsi" w:hAnsiTheme="minorHAnsi"/>
                <w:lang w:val="en-US"/>
              </w:rPr>
              <w:t>documenten te archiveren</w:t>
            </w:r>
            <w:bookmarkEnd w:id="223"/>
          </w:p>
          <w:p w:rsidR="00173398" w:rsidRPr="00173398" w:rsidRDefault="00173398" w:rsidP="00173398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24" w:name="sentence_232"/>
            <w:r>
              <w:rPr>
                <w:rFonts w:asciiTheme="minorHAnsi" w:hAnsiTheme="minorHAnsi"/>
                <w:lang w:val="en-US"/>
              </w:rPr>
              <w:t>beroepsgeheimen te bewaren</w:t>
            </w:r>
            <w:bookmarkEnd w:id="224"/>
          </w:p>
          <w:p w:rsidR="00173398" w:rsidRPr="00173398" w:rsidRDefault="00173398" w:rsidP="00173398">
            <w:pPr>
              <w:numPr>
                <w:ilvl w:val="0"/>
                <w:numId w:val="27"/>
              </w:numPr>
              <w:rPr>
                <w:rFonts w:asciiTheme="minorHAnsi" w:hAnsiTheme="minorHAnsi"/>
                <w:lang w:val="en-US"/>
              </w:rPr>
            </w:pPr>
            <w:bookmarkStart w:id="225" w:name="sentence_233"/>
            <w:r>
              <w:rPr>
                <w:rFonts w:asciiTheme="minorHAnsi" w:hAnsiTheme="minorHAnsi"/>
                <w:lang w:val="en-US"/>
              </w:rPr>
              <w:t>product- en materiaalbehoeften te evalueren</w:t>
            </w:r>
            <w:bookmarkEnd w:id="225"/>
          </w:p>
          <w:p w:rsidR="007566B9" w:rsidRPr="000D70D2" w:rsidRDefault="007566B9" w:rsidP="00834265">
            <w:pPr>
              <w:spacing w:after="0" w:line="240" w:lineRule="auto"/>
              <w:ind w:left="720"/>
              <w:rPr>
                <w:lang w:val="en-US"/>
              </w:rPr>
            </w:pPr>
          </w:p>
        </w:tc>
        <w:tc>
          <w:tcPr>
            <w:tcW w:w="4562" w:type="dxa"/>
            <w:gridSpan w:val="3"/>
            <w:shd w:val="clear" w:color="auto" w:fill="auto"/>
          </w:tcPr>
          <w:p w:rsidR="007566B9" w:rsidRPr="000D70D2" w:rsidRDefault="007566B9" w:rsidP="00834265">
            <w:pPr>
              <w:rPr>
                <w:iCs/>
                <w:lang w:val="en-US"/>
              </w:rPr>
            </w:pPr>
            <w:bookmarkStart w:id="226" w:name="sentence_234"/>
            <w:r>
              <w:rPr>
                <w:iCs/>
                <w:lang w:val="en-US"/>
              </w:rPr>
              <w:t>De student begrijpt</w:t>
            </w:r>
            <w:bookmarkEnd w:id="226"/>
          </w:p>
          <w:p w:rsidR="00173398" w:rsidRPr="00173398" w:rsidRDefault="00173398" w:rsidP="00173398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27" w:name="sentence_235"/>
            <w:r>
              <w:rPr>
                <w:rFonts w:asciiTheme="minorHAnsi" w:hAnsiTheme="minorHAnsi"/>
                <w:lang w:val="en-US"/>
              </w:rPr>
              <w:t>de verschillen in administratief werk tussen verschillende landen</w:t>
            </w:r>
            <w:bookmarkEnd w:id="227"/>
          </w:p>
          <w:p w:rsidR="00173398" w:rsidRPr="00173398" w:rsidRDefault="00173398" w:rsidP="00173398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28" w:name="sentence_236"/>
            <w:r>
              <w:rPr>
                <w:rFonts w:asciiTheme="minorHAnsi" w:hAnsiTheme="minorHAnsi"/>
                <w:lang w:val="en-US"/>
              </w:rPr>
              <w:t>dat het belangrijk is om documenten bij te houden</w:t>
            </w:r>
            <w:bookmarkEnd w:id="228"/>
          </w:p>
          <w:p w:rsidR="007566B9" w:rsidRPr="000D70D2" w:rsidRDefault="007566B9" w:rsidP="00834265">
            <w:pPr>
              <w:rPr>
                <w:lang w:val="en-US"/>
              </w:rPr>
            </w:pPr>
          </w:p>
        </w:tc>
      </w:tr>
      <w:tr w:rsidR="00BF76F7" w:rsidRPr="00FA55A0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57" w:type="dxa"/>
            <w:gridSpan w:val="2"/>
            <w:shd w:val="clear" w:color="auto" w:fill="auto"/>
          </w:tcPr>
          <w:p w:rsidR="00BF76F7" w:rsidRPr="00C8464A" w:rsidRDefault="00BF76F7" w:rsidP="00BF76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id="229" w:name="sentence_237"/>
            <w:r>
              <w:rPr>
                <w:b/>
                <w:sz w:val="24"/>
                <w:szCs w:val="24"/>
                <w:lang w:val="en-US"/>
              </w:rPr>
              <w:t>Sociale competenties / persoonlijke competenties</w:t>
            </w:r>
            <w:bookmarkEnd w:id="229"/>
          </w:p>
          <w:p w:rsidR="00BF76F7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30" w:name="sentence_238"/>
            <w:r>
              <w:rPr>
                <w:rFonts w:ascii="Verdana" w:hAnsi="Verdana"/>
                <w:sz w:val="20"/>
                <w:szCs w:val="20"/>
                <w:lang w:val="en-US"/>
              </w:rPr>
              <w:t>werken volgens het protocol</w:t>
            </w:r>
            <w:bookmarkEnd w:id="230"/>
          </w:p>
          <w:p w:rsidR="00BF76F7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31" w:name="sentence_239"/>
            <w:r>
              <w:rPr>
                <w:rFonts w:ascii="Verdana" w:hAnsi="Verdana"/>
                <w:sz w:val="20"/>
                <w:szCs w:val="20"/>
                <w:lang w:val="en-US"/>
              </w:rPr>
              <w:t>nauwkeurigheid</w:t>
            </w:r>
            <w:bookmarkEnd w:id="231"/>
          </w:p>
          <w:p w:rsidR="00BF76F7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32" w:name="sentence_240"/>
            <w:r>
              <w:rPr>
                <w:rFonts w:ascii="Verdana" w:hAnsi="Verdana"/>
                <w:sz w:val="20"/>
                <w:szCs w:val="20"/>
                <w:lang w:val="en-US"/>
              </w:rPr>
              <w:t>respect voor deontologische regels</w:t>
            </w:r>
            <w:bookmarkEnd w:id="232"/>
          </w:p>
          <w:p w:rsidR="00BF76F7" w:rsidRPr="00BF76F7" w:rsidRDefault="00BF76F7" w:rsidP="00BF76F7">
            <w:pPr>
              <w:pStyle w:val="aa"/>
              <w:numPr>
                <w:ilvl w:val="0"/>
                <w:numId w:val="30"/>
              </w:numPr>
              <w:rPr>
                <w:iCs/>
                <w:lang w:val="en-US"/>
              </w:rPr>
            </w:pPr>
            <w:bookmarkStart w:id="233" w:name="sentence_241"/>
            <w:r>
              <w:rPr>
                <w:iCs/>
                <w:lang w:val="en-US"/>
              </w:rPr>
              <w:t>respectvolle houding</w:t>
            </w:r>
            <w:bookmarkEnd w:id="233"/>
          </w:p>
        </w:tc>
        <w:tc>
          <w:tcPr>
            <w:tcW w:w="4533" w:type="dxa"/>
            <w:shd w:val="clear" w:color="auto" w:fill="auto"/>
          </w:tcPr>
          <w:p w:rsidR="00BF76F7" w:rsidRPr="000D70D2" w:rsidRDefault="00BF76F7" w:rsidP="00834265">
            <w:pPr>
              <w:rPr>
                <w:iCs/>
                <w:lang w:val="en-US"/>
              </w:rPr>
            </w:pPr>
          </w:p>
        </w:tc>
        <w:tc>
          <w:tcPr>
            <w:tcW w:w="4562" w:type="dxa"/>
            <w:gridSpan w:val="3"/>
            <w:shd w:val="clear" w:color="auto" w:fill="auto"/>
          </w:tcPr>
          <w:p w:rsidR="00BF76F7" w:rsidRPr="000D70D2" w:rsidRDefault="00BF76F7" w:rsidP="00834265">
            <w:pPr>
              <w:rPr>
                <w:iCs/>
                <w:lang w:val="en-US"/>
              </w:rPr>
            </w:pPr>
          </w:p>
        </w:tc>
      </w:tr>
    </w:tbl>
    <w:p w:rsidR="007566B9" w:rsidRPr="00422AD7" w:rsidRDefault="007566B9" w:rsidP="00380A24">
      <w:pPr>
        <w:pStyle w:val="a5"/>
      </w:pPr>
    </w:p>
    <w:tbl>
      <w:tblPr>
        <w:tblW w:w="0" w:type="auto"/>
        <w:tblLook w:val="04A0"/>
      </w:tblPr>
      <w:tblGrid>
        <w:gridCol w:w="3110"/>
        <w:gridCol w:w="1436"/>
        <w:gridCol w:w="4545"/>
        <w:gridCol w:w="2098"/>
        <w:gridCol w:w="688"/>
        <w:gridCol w:w="1775"/>
      </w:tblGrid>
      <w:tr w:rsidR="007566B9" w:rsidRPr="003F16F1" w:rsidTr="00BF7FD6">
        <w:tc>
          <w:tcPr>
            <w:tcW w:w="11877" w:type="dxa"/>
            <w:gridSpan w:val="5"/>
            <w:shd w:val="clear" w:color="auto" w:fill="auto"/>
          </w:tcPr>
          <w:p w:rsidR="00BF7FD6" w:rsidRPr="00FA55A0" w:rsidRDefault="00BF7FD6" w:rsidP="00834265"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1775" w:type="dxa"/>
            <w:shd w:val="clear" w:color="auto" w:fill="auto"/>
          </w:tcPr>
          <w:p w:rsidR="007566B9" w:rsidRPr="00FA55A0" w:rsidRDefault="007566B9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7566B9" w:rsidRPr="00193345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0" w:type="dxa"/>
            <w:shd w:val="clear" w:color="auto" w:fill="auto"/>
          </w:tcPr>
          <w:p w:rsidR="00380A24" w:rsidRPr="00380A24" w:rsidRDefault="00380A24" w:rsidP="00380A24">
            <w:pPr>
              <w:spacing w:after="0" w:line="240" w:lineRule="auto"/>
              <w:rPr>
                <w:lang w:val="en-US"/>
              </w:rPr>
            </w:pPr>
            <w:bookmarkStart w:id="234" w:name="sentence_242"/>
            <w:r>
              <w:rPr>
                <w:lang w:val="en-US"/>
              </w:rPr>
              <w:t xml:space="preserve"> </w:t>
            </w:r>
            <w:r w:rsidRPr="004A0336">
              <w:rPr>
                <w:highlight w:val="yellow"/>
                <w:lang w:val="en-US"/>
              </w:rPr>
              <w:t>Naam van Eenheid 6:</w:t>
            </w:r>
            <w:bookmarkEnd w:id="234"/>
          </w:p>
          <w:p w:rsidR="007566B9" w:rsidRPr="00380A24" w:rsidRDefault="007566B9" w:rsidP="0083426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79" w:type="dxa"/>
            <w:gridSpan w:val="3"/>
            <w:shd w:val="clear" w:color="auto" w:fill="auto"/>
          </w:tcPr>
          <w:p w:rsidR="00BF7FD6" w:rsidRDefault="00BF7FD6" w:rsidP="00BF7FD6">
            <w:pPr>
              <w:tabs>
                <w:tab w:val="left" w:pos="0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bookmarkStart w:id="235" w:name="sentence_243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Activiteiten ontwikkelen en uitvoeren </w:t>
            </w:r>
            <w:bookmarkEnd w:id="235"/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gridSpan w:val="2"/>
            <w:vMerge w:val="restart"/>
            <w:shd w:val="clear" w:color="auto" w:fill="auto"/>
          </w:tcPr>
          <w:p w:rsidR="007566B9" w:rsidRPr="00193345" w:rsidRDefault="007566B9" w:rsidP="00834265">
            <w:pPr>
              <w:spacing w:after="0" w:line="480" w:lineRule="auto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914400" cy="1000125"/>
                  <wp:effectExtent l="0" t="0" r="0" b="952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193345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0" w:type="dxa"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  <w:bookmarkStart w:id="236" w:name="sentence_245"/>
            <w:r>
              <w:t>Verwijzing naar de kwalificatie:</w:t>
            </w:r>
            <w:bookmarkEnd w:id="236"/>
          </w:p>
          <w:p w:rsidR="007566B9" w:rsidRPr="00193345" w:rsidRDefault="007566B9" w:rsidP="00834265">
            <w:pPr>
              <w:spacing w:after="0" w:line="240" w:lineRule="auto"/>
            </w:pPr>
          </w:p>
        </w:tc>
        <w:tc>
          <w:tcPr>
            <w:tcW w:w="8079" w:type="dxa"/>
            <w:gridSpan w:val="3"/>
            <w:shd w:val="clear" w:color="auto" w:fill="auto"/>
          </w:tcPr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66B9" w:rsidRPr="00C8464A" w:rsidRDefault="002A2532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37" w:name="sentence_246"/>
            <w:r>
              <w:rPr>
                <w:b/>
                <w:sz w:val="24"/>
                <w:szCs w:val="24"/>
              </w:rPr>
              <w:t>Sociale zorg</w:t>
            </w:r>
            <w:bookmarkEnd w:id="237"/>
          </w:p>
        </w:tc>
        <w:tc>
          <w:tcPr>
            <w:tcW w:w="2463" w:type="dxa"/>
            <w:gridSpan w:val="2"/>
            <w:vMerge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</w:p>
        </w:tc>
      </w:tr>
      <w:tr w:rsidR="007566B9" w:rsidRPr="003E37F5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1" w:type="dxa"/>
            <w:gridSpan w:val="3"/>
            <w:shd w:val="clear" w:color="auto" w:fill="auto"/>
          </w:tcPr>
          <w:p w:rsidR="00380A24" w:rsidRDefault="007566B9" w:rsidP="00E1273E">
            <w:pPr>
              <w:spacing w:after="0" w:line="240" w:lineRule="auto"/>
              <w:rPr>
                <w:lang w:val="en-US"/>
              </w:rPr>
            </w:pPr>
            <w:bookmarkStart w:id="238" w:name="sentence_247"/>
            <w:r>
              <w:rPr>
                <w:lang w:val="en-US"/>
              </w:rPr>
              <w:t xml:space="preserve">Werktaken:  </w:t>
            </w:r>
            <w:bookmarkEnd w:id="238"/>
          </w:p>
          <w:p w:rsidR="007566B9" w:rsidRPr="00E1273E" w:rsidRDefault="00757319" w:rsidP="00E1273E">
            <w:pPr>
              <w:spacing w:after="0" w:line="240" w:lineRule="auto"/>
              <w:rPr>
                <w:rFonts w:asciiTheme="minorHAnsi" w:hAnsiTheme="minorHAnsi"/>
                <w:color w:val="0070C0"/>
                <w:lang w:val="en-US"/>
              </w:rPr>
            </w:pPr>
            <w:bookmarkStart w:id="239" w:name="sentence_248"/>
            <w:r>
              <w:rPr>
                <w:rFonts w:asciiTheme="minorHAnsi" w:hAnsiTheme="minorHAnsi"/>
                <w:color w:val="0070C0"/>
                <w:lang w:val="en-US"/>
              </w:rPr>
              <w:t xml:space="preserve">Werken met de ontwikkeling van kinderen en klanten, zelfs klanten met handicaps of ziekten. </w:t>
            </w:r>
            <w:bookmarkStart w:id="240" w:name="sentence_249"/>
            <w:bookmarkEnd w:id="239"/>
            <w:r>
              <w:rPr>
                <w:rFonts w:asciiTheme="minorHAnsi" w:hAnsiTheme="minorHAnsi"/>
                <w:color w:val="0070C0"/>
                <w:lang w:val="en-US"/>
              </w:rPr>
              <w:t xml:space="preserve">Activiteiten voor kinderen en klanten met of zonder handicaps of ziekten </w:t>
            </w:r>
            <w:proofErr w:type="spellStart"/>
            <w:r>
              <w:rPr>
                <w:rFonts w:asciiTheme="minorHAnsi" w:hAnsiTheme="minorHAnsi"/>
                <w:color w:val="0070C0"/>
                <w:lang w:val="en-US"/>
              </w:rPr>
              <w:t>plannen</w:t>
            </w:r>
            <w:proofErr w:type="spellEnd"/>
            <w:r>
              <w:rPr>
                <w:rFonts w:asciiTheme="minorHAnsi" w:hAnsiTheme="minorHAnsi"/>
                <w:color w:val="0070C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70C0"/>
                <w:lang w:val="en-US"/>
              </w:rPr>
              <w:t>leiden</w:t>
            </w:r>
            <w:proofErr w:type="spellEnd"/>
            <w:r>
              <w:rPr>
                <w:rFonts w:asciiTheme="minorHAnsi" w:hAnsiTheme="minorHAnsi"/>
                <w:color w:val="0070C0"/>
                <w:lang w:val="en-US"/>
              </w:rPr>
              <w:t xml:space="preserve"> en </w:t>
            </w:r>
            <w:proofErr w:type="spellStart"/>
            <w:r>
              <w:rPr>
                <w:rFonts w:asciiTheme="minorHAnsi" w:hAnsiTheme="minorHAnsi"/>
                <w:color w:val="0070C0"/>
                <w:lang w:val="en-US"/>
              </w:rPr>
              <w:t>evalueren</w:t>
            </w:r>
            <w:proofErr w:type="spellEnd"/>
            <w:r w:rsidR="004A0336">
              <w:rPr>
                <w:rFonts w:asciiTheme="minorHAnsi" w:eastAsiaTheme="minorEastAsia" w:hAnsiTheme="minorHAnsi" w:hint="eastAsia"/>
                <w:color w:val="0070C0"/>
                <w:lang w:val="en-US" w:eastAsia="zh-CN"/>
              </w:rPr>
              <w:t>.</w:t>
            </w:r>
            <w:r>
              <w:rPr>
                <w:rFonts w:asciiTheme="minorHAnsi" w:hAnsiTheme="minorHAnsi"/>
                <w:color w:val="0070C0"/>
                <w:lang w:val="en-US"/>
              </w:rPr>
              <w:t xml:space="preserve"> </w:t>
            </w:r>
            <w:bookmarkStart w:id="241" w:name="sentence_250"/>
            <w:bookmarkEnd w:id="240"/>
            <w:r>
              <w:rPr>
                <w:rFonts w:asciiTheme="minorHAnsi" w:hAnsiTheme="minorHAnsi"/>
                <w:color w:val="0070C0"/>
                <w:lang w:val="en-US"/>
              </w:rPr>
              <w:t>Het kind / de klant motiveren om deel te nemen aan activiteiten.</w:t>
            </w:r>
            <w:bookmarkEnd w:id="241"/>
          </w:p>
          <w:p w:rsidR="007566B9" w:rsidRPr="00613E6F" w:rsidRDefault="007566B9" w:rsidP="00834265">
            <w:pPr>
              <w:spacing w:after="0" w:line="240" w:lineRule="auto"/>
              <w:rPr>
                <w:color w:val="1F497D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42" w:name="sentence_251"/>
            <w:r>
              <w:rPr>
                <w:lang w:val="en-US"/>
              </w:rPr>
              <w:t>EQF-niveau: 4</w:t>
            </w:r>
            <w:bookmarkEnd w:id="242"/>
          </w:p>
        </w:tc>
        <w:tc>
          <w:tcPr>
            <w:tcW w:w="2463" w:type="dxa"/>
            <w:gridSpan w:val="2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43" w:name="sentence_252"/>
            <w:r>
              <w:rPr>
                <w:lang w:val="en-US"/>
              </w:rPr>
              <w:t>DQR-niveau: 4</w:t>
            </w:r>
            <w:bookmarkEnd w:id="243"/>
          </w:p>
        </w:tc>
      </w:tr>
      <w:tr w:rsidR="007566B9" w:rsidRPr="00E67271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E67271" w:rsidRDefault="007566B9" w:rsidP="00E1273E">
            <w:pPr>
              <w:spacing w:after="0" w:line="240" w:lineRule="auto"/>
              <w:rPr>
                <w:lang w:val="en-US"/>
              </w:rPr>
            </w:pPr>
            <w:bookmarkStart w:id="244" w:name="sentence_253"/>
            <w:r>
              <w:rPr>
                <w:lang w:val="en-US"/>
              </w:rPr>
              <w:t xml:space="preserve">Beschrijving van de Eenheid: </w:t>
            </w:r>
            <w:bookmarkEnd w:id="244"/>
          </w:p>
          <w:p w:rsidR="007566B9" w:rsidRPr="00757319" w:rsidRDefault="00757319" w:rsidP="00E1273E">
            <w:pPr>
              <w:spacing w:after="0" w:line="240" w:lineRule="auto"/>
              <w:rPr>
                <w:rFonts w:asciiTheme="minorHAnsi" w:hAnsiTheme="minorHAnsi"/>
                <w:color w:val="0070C0"/>
                <w:lang w:val="en-US"/>
              </w:rPr>
            </w:pPr>
            <w:bookmarkStart w:id="245" w:name="sentence_254"/>
            <w:r>
              <w:rPr>
                <w:rFonts w:asciiTheme="minorHAnsi" w:hAnsiTheme="minorHAnsi"/>
                <w:color w:val="0070C0"/>
                <w:lang w:val="en-US"/>
              </w:rPr>
              <w:t xml:space="preserve">De student leert hierdoor de natuurlijke ontwikkeling en afwijkingen van het kind te beoordelen; en door het plannen van een activiteit, op basis van </w:t>
            </w:r>
            <w:r>
              <w:rPr>
                <w:rFonts w:asciiTheme="minorHAnsi" w:hAnsiTheme="minorHAnsi"/>
                <w:color w:val="0070C0"/>
                <w:lang w:val="en-US"/>
              </w:rPr>
              <w:lastRenderedPageBreak/>
              <w:t xml:space="preserve">het kind / de klant. </w:t>
            </w:r>
            <w:bookmarkStart w:id="246" w:name="sentence_255"/>
            <w:bookmarkEnd w:id="245"/>
            <w:r>
              <w:rPr>
                <w:rFonts w:asciiTheme="minorHAnsi" w:hAnsiTheme="minorHAnsi"/>
                <w:color w:val="0070C0"/>
                <w:lang w:val="en-US"/>
              </w:rPr>
              <w:t>De student evalueert na afloop de activiteit.</w:t>
            </w:r>
            <w:bookmarkEnd w:id="246"/>
          </w:p>
          <w:p w:rsidR="007566B9" w:rsidRPr="00193345" w:rsidRDefault="007566B9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7566B9" w:rsidRPr="00757319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6" w:type="dxa"/>
            <w:gridSpan w:val="2"/>
            <w:shd w:val="clear" w:color="auto" w:fill="B8CCE4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47" w:name="sentence_256"/>
            <w:r>
              <w:rPr>
                <w:lang w:val="en-US"/>
              </w:rPr>
              <w:lastRenderedPageBreak/>
              <w:t>Kennis</w:t>
            </w:r>
            <w:bookmarkEnd w:id="247"/>
          </w:p>
        </w:tc>
        <w:tc>
          <w:tcPr>
            <w:tcW w:w="4545" w:type="dxa"/>
            <w:shd w:val="clear" w:color="auto" w:fill="B8CCE4"/>
          </w:tcPr>
          <w:p w:rsidR="007566B9" w:rsidRPr="00757319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48" w:name="sentence_257"/>
            <w:r>
              <w:rPr>
                <w:lang w:val="en-US"/>
              </w:rPr>
              <w:t>Vaardigheden</w:t>
            </w:r>
            <w:bookmarkEnd w:id="248"/>
          </w:p>
        </w:tc>
        <w:tc>
          <w:tcPr>
            <w:tcW w:w="4561" w:type="dxa"/>
            <w:gridSpan w:val="3"/>
            <w:shd w:val="clear" w:color="auto" w:fill="B8CCE4"/>
          </w:tcPr>
          <w:p w:rsidR="007566B9" w:rsidRPr="00757319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49" w:name="sentence_258"/>
            <w:r>
              <w:rPr>
                <w:lang w:val="en-US"/>
              </w:rPr>
              <w:t>Competentie</w:t>
            </w:r>
            <w:bookmarkEnd w:id="249"/>
          </w:p>
        </w:tc>
      </w:tr>
      <w:tr w:rsidR="007566B9" w:rsidRPr="003F16F1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46" w:type="dxa"/>
            <w:gridSpan w:val="2"/>
            <w:shd w:val="clear" w:color="auto" w:fill="auto"/>
          </w:tcPr>
          <w:p w:rsidR="007566B9" w:rsidRDefault="004A0336" w:rsidP="00834265">
            <w:pPr>
              <w:rPr>
                <w:iCs/>
                <w:lang w:val="en-US"/>
              </w:rPr>
            </w:pPr>
            <w:bookmarkStart w:id="250" w:name="sentence_259"/>
            <w:r>
              <w:rPr>
                <w:iCs/>
                <w:lang w:val="en-US"/>
              </w:rPr>
              <w:t xml:space="preserve">De student </w:t>
            </w:r>
            <w:proofErr w:type="spellStart"/>
            <w:r>
              <w:rPr>
                <w:iCs/>
                <w:lang w:val="en-US"/>
              </w:rPr>
              <w:t>bezit</w:t>
            </w:r>
            <w:proofErr w:type="spellEnd"/>
            <w:r>
              <w:rPr>
                <w:rFonts w:eastAsiaTheme="minorEastAsia" w:hint="eastAsia"/>
                <w:iCs/>
                <w:lang w:val="en-US" w:eastAsia="zh-CN"/>
              </w:rPr>
              <w:t xml:space="preserve"> </w:t>
            </w:r>
            <w:proofErr w:type="spellStart"/>
            <w:r w:rsidR="007566B9">
              <w:rPr>
                <w:iCs/>
                <w:lang w:val="en-US"/>
              </w:rPr>
              <w:t>kennis</w:t>
            </w:r>
            <w:proofErr w:type="spellEnd"/>
            <w:r w:rsidR="007566B9">
              <w:rPr>
                <w:iCs/>
                <w:lang w:val="en-US"/>
              </w:rPr>
              <w:t xml:space="preserve"> over</w:t>
            </w:r>
            <w:bookmarkEnd w:id="250"/>
          </w:p>
          <w:p w:rsidR="00BF7FD6" w:rsidRPr="004A0336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1" w:name="sentence_260"/>
            <w:r w:rsidRPr="004A0336">
              <w:rPr>
                <w:rFonts w:asciiTheme="minorHAnsi" w:hAnsiTheme="minorHAnsi"/>
                <w:lang w:val="en-US"/>
              </w:rPr>
              <w:t xml:space="preserve">de ontwikkeling van mensen </w:t>
            </w:r>
            <w:bookmarkEnd w:id="251"/>
          </w:p>
          <w:p w:rsidR="00BF7FD6" w:rsidRPr="00BF7FD6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2" w:name="sentence_261"/>
            <w:r>
              <w:rPr>
                <w:rFonts w:asciiTheme="minorHAnsi" w:hAnsiTheme="minorHAnsi"/>
                <w:lang w:val="en-US"/>
              </w:rPr>
              <w:t>handicaps en ziekten</w:t>
            </w:r>
            <w:bookmarkEnd w:id="252"/>
          </w:p>
          <w:p w:rsidR="00BF7FD6" w:rsidRPr="00BF7FD6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3" w:name="sentence_262"/>
            <w:r>
              <w:rPr>
                <w:rFonts w:asciiTheme="minorHAnsi" w:hAnsiTheme="minorHAnsi"/>
                <w:lang w:val="en-US"/>
              </w:rPr>
              <w:t>levenskwaliteit</w:t>
            </w:r>
            <w:bookmarkEnd w:id="253"/>
          </w:p>
          <w:p w:rsidR="00BF7FD6" w:rsidRPr="00BF7FD6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4" w:name="sentence_263"/>
            <w:r>
              <w:rPr>
                <w:rFonts w:asciiTheme="minorHAnsi" w:hAnsiTheme="minorHAnsi"/>
                <w:lang w:val="en-US"/>
              </w:rPr>
              <w:t>welke activiteiten mogelijk zijn</w:t>
            </w:r>
            <w:bookmarkEnd w:id="254"/>
          </w:p>
          <w:p w:rsidR="00BF7FD6" w:rsidRPr="00BF7FD6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5" w:name="sentence_264"/>
            <w:r>
              <w:rPr>
                <w:rFonts w:asciiTheme="minorHAnsi" w:hAnsiTheme="minorHAnsi"/>
                <w:lang w:val="en-US"/>
              </w:rPr>
              <w:t>de doelen die je met activiteiten kan bereiken</w:t>
            </w:r>
            <w:bookmarkEnd w:id="255"/>
          </w:p>
          <w:p w:rsidR="007566B9" w:rsidRDefault="00BF7FD6" w:rsidP="00E1273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6" w:name="sentence_265"/>
            <w:r>
              <w:rPr>
                <w:rFonts w:asciiTheme="minorHAnsi" w:hAnsiTheme="minorHAnsi"/>
                <w:lang w:val="en-US"/>
              </w:rPr>
              <w:t>planning en evaluatie van de activiteiten</w:t>
            </w:r>
            <w:bookmarkEnd w:id="256"/>
          </w:p>
          <w:p w:rsidR="00E1273E" w:rsidRPr="00E1273E" w:rsidRDefault="00E1273E" w:rsidP="00E1273E">
            <w:pPr>
              <w:spacing w:after="0" w:line="240" w:lineRule="auto"/>
              <w:ind w:left="7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7566B9" w:rsidRPr="000D70D2" w:rsidRDefault="007566B9" w:rsidP="00834265">
            <w:pPr>
              <w:rPr>
                <w:iCs/>
                <w:lang w:val="en-US"/>
              </w:rPr>
            </w:pPr>
            <w:bookmarkStart w:id="257" w:name="sentence_266"/>
            <w:r>
              <w:rPr>
                <w:iCs/>
                <w:lang w:val="en-US"/>
              </w:rPr>
              <w:t>De student is in staat om</w:t>
            </w:r>
            <w:bookmarkEnd w:id="257"/>
          </w:p>
          <w:p w:rsidR="00757319" w:rsidRPr="00757319" w:rsidRDefault="00757319" w:rsidP="00757319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8" w:name="sentence_267"/>
            <w:r>
              <w:rPr>
                <w:rFonts w:asciiTheme="minorHAnsi" w:hAnsiTheme="minorHAnsi"/>
                <w:lang w:val="en-US"/>
              </w:rPr>
              <w:t>activiteiten te organiseren, leiden en evalueren</w:t>
            </w:r>
            <w:bookmarkEnd w:id="258"/>
          </w:p>
          <w:p w:rsidR="00757319" w:rsidRPr="00757319" w:rsidRDefault="00757319" w:rsidP="00757319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59" w:name="sentence_268"/>
            <w:r>
              <w:rPr>
                <w:rFonts w:asciiTheme="minorHAnsi" w:hAnsiTheme="minorHAnsi"/>
                <w:lang w:val="en-US"/>
              </w:rPr>
              <w:t>de activiteiten aan de klanten aan te passen</w:t>
            </w:r>
            <w:bookmarkEnd w:id="259"/>
          </w:p>
          <w:p w:rsidR="007566B9" w:rsidRPr="000D70D2" w:rsidRDefault="007566B9" w:rsidP="00834265">
            <w:pPr>
              <w:spacing w:after="0" w:line="240" w:lineRule="auto"/>
              <w:ind w:left="720"/>
              <w:rPr>
                <w:lang w:val="en-US"/>
              </w:rPr>
            </w:pPr>
          </w:p>
        </w:tc>
        <w:tc>
          <w:tcPr>
            <w:tcW w:w="4561" w:type="dxa"/>
            <w:gridSpan w:val="3"/>
            <w:shd w:val="clear" w:color="auto" w:fill="auto"/>
          </w:tcPr>
          <w:p w:rsidR="007566B9" w:rsidRPr="000D70D2" w:rsidRDefault="007566B9" w:rsidP="00834265">
            <w:pPr>
              <w:rPr>
                <w:iCs/>
                <w:lang w:val="en-US"/>
              </w:rPr>
            </w:pPr>
            <w:bookmarkStart w:id="260" w:name="sentence_269"/>
            <w:r>
              <w:rPr>
                <w:iCs/>
                <w:lang w:val="en-US"/>
              </w:rPr>
              <w:t>De student begrijpt</w:t>
            </w:r>
            <w:bookmarkEnd w:id="260"/>
          </w:p>
          <w:p w:rsidR="00BF7FD6" w:rsidRPr="00BF7FD6" w:rsidRDefault="00BF7FD6" w:rsidP="00BF7FD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61" w:name="sentence_270"/>
            <w:r>
              <w:rPr>
                <w:rFonts w:asciiTheme="minorHAnsi" w:hAnsiTheme="minorHAnsi"/>
                <w:lang w:val="en-US"/>
              </w:rPr>
              <w:t>het belang van verschillende activiteiten</w:t>
            </w:r>
            <w:bookmarkEnd w:id="261"/>
          </w:p>
          <w:p w:rsidR="00BF7FD6" w:rsidRPr="00BF7FD6" w:rsidRDefault="00BF7FD6" w:rsidP="00BF7FD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62" w:name="sentence_271"/>
            <w:r>
              <w:rPr>
                <w:rFonts w:asciiTheme="minorHAnsi" w:hAnsiTheme="minorHAnsi"/>
                <w:lang w:val="en-US"/>
              </w:rPr>
              <w:t>initiatief tonen</w:t>
            </w:r>
            <w:bookmarkEnd w:id="262"/>
          </w:p>
          <w:p w:rsidR="007566B9" w:rsidRPr="00BF7FD6" w:rsidRDefault="00BF7FD6" w:rsidP="00BF7FD6">
            <w:pPr>
              <w:pStyle w:val="aa"/>
              <w:numPr>
                <w:ilvl w:val="0"/>
                <w:numId w:val="24"/>
              </w:numPr>
              <w:rPr>
                <w:lang w:val="en-US"/>
              </w:rPr>
            </w:pPr>
            <w:bookmarkStart w:id="263" w:name="sentence_272"/>
            <w:r>
              <w:rPr>
                <w:lang w:val="en-US"/>
              </w:rPr>
              <w:t>dat de doelstellingen die je kunt bereiken met een activiteit waarde hebben voor verschillende klanten</w:t>
            </w:r>
            <w:bookmarkEnd w:id="263"/>
          </w:p>
        </w:tc>
      </w:tr>
      <w:tr w:rsidR="00BF7FD6" w:rsidRPr="00125F41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BF7FD6" w:rsidRDefault="00BF7FD6" w:rsidP="00BF7FD6">
            <w:p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bookmarkStart w:id="264" w:name="sentence_273"/>
            <w:r>
              <w:rPr>
                <w:rFonts w:asciiTheme="minorHAnsi" w:hAnsiTheme="minorHAnsi"/>
                <w:b/>
                <w:bCs/>
                <w:lang w:val="en-US"/>
              </w:rPr>
              <w:t>Sociale competenties / persoonlijke competenties</w:t>
            </w:r>
            <w:bookmarkEnd w:id="264"/>
          </w:p>
          <w:p w:rsidR="00BF7FD6" w:rsidRDefault="00BF7FD6" w:rsidP="00BF7FD6">
            <w:p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BF7FD6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65" w:name="sentence_274"/>
            <w:r>
              <w:rPr>
                <w:rFonts w:ascii="Verdana" w:hAnsi="Verdana"/>
                <w:sz w:val="20"/>
                <w:szCs w:val="20"/>
                <w:lang w:val="en-US"/>
              </w:rPr>
              <w:t>enthousiasme</w:t>
            </w:r>
            <w:bookmarkEnd w:id="265"/>
          </w:p>
          <w:p w:rsidR="00BF7FD6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66" w:name="sentence_275"/>
            <w:r>
              <w:rPr>
                <w:rFonts w:ascii="Verdana" w:hAnsi="Verdana"/>
                <w:sz w:val="20"/>
                <w:szCs w:val="20"/>
                <w:lang w:val="en-US"/>
              </w:rPr>
              <w:t>empathie</w:t>
            </w:r>
            <w:bookmarkEnd w:id="266"/>
          </w:p>
          <w:p w:rsidR="00BF7FD6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67" w:name="sentence_276"/>
            <w:r>
              <w:rPr>
                <w:rFonts w:ascii="Verdana" w:hAnsi="Verdana"/>
                <w:sz w:val="20"/>
                <w:szCs w:val="20"/>
                <w:lang w:val="en-US"/>
              </w:rPr>
              <w:t>geduld</w:t>
            </w:r>
            <w:bookmarkEnd w:id="267"/>
          </w:p>
          <w:p w:rsidR="00BF7FD6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68" w:name="sentence_277"/>
            <w:r>
              <w:rPr>
                <w:rFonts w:ascii="Verdana" w:hAnsi="Verdana"/>
                <w:sz w:val="20"/>
                <w:szCs w:val="20"/>
                <w:lang w:val="en-US"/>
              </w:rPr>
              <w:t>creativiteit</w:t>
            </w:r>
            <w:bookmarkEnd w:id="268"/>
          </w:p>
          <w:p w:rsidR="00BF7FD6" w:rsidRPr="004A0336" w:rsidRDefault="00BF7FD6" w:rsidP="00E1273E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bookmarkStart w:id="269" w:name="sentence_278"/>
            <w:r w:rsidRPr="004A0336">
              <w:rPr>
                <w:rFonts w:asciiTheme="minorHAnsi" w:hAnsiTheme="minorHAnsi"/>
                <w:bCs/>
                <w:lang w:val="en-US"/>
              </w:rPr>
              <w:t>leiderschap</w:t>
            </w:r>
            <w:bookmarkEnd w:id="269"/>
          </w:p>
        </w:tc>
      </w:tr>
    </w:tbl>
    <w:p w:rsidR="007566B9" w:rsidRDefault="007566B9" w:rsidP="00380A24">
      <w:pPr>
        <w:pStyle w:val="a5"/>
      </w:pPr>
    </w:p>
    <w:tbl>
      <w:tblPr>
        <w:tblW w:w="0" w:type="auto"/>
        <w:tblLook w:val="04A0"/>
      </w:tblPr>
      <w:tblGrid>
        <w:gridCol w:w="3149"/>
        <w:gridCol w:w="1441"/>
        <w:gridCol w:w="4507"/>
        <w:gridCol w:w="2095"/>
        <w:gridCol w:w="687"/>
        <w:gridCol w:w="1773"/>
      </w:tblGrid>
      <w:tr w:rsidR="007566B9" w:rsidRPr="003F16F1" w:rsidTr="00380A24">
        <w:tc>
          <w:tcPr>
            <w:tcW w:w="11879" w:type="dxa"/>
            <w:gridSpan w:val="5"/>
            <w:shd w:val="clear" w:color="auto" w:fill="auto"/>
          </w:tcPr>
          <w:p w:rsidR="00E1273E" w:rsidRPr="00FA55A0" w:rsidRDefault="00E1273E" w:rsidP="00834265"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1773" w:type="dxa"/>
            <w:shd w:val="clear" w:color="auto" w:fill="auto"/>
          </w:tcPr>
          <w:p w:rsidR="007566B9" w:rsidRPr="00FA55A0" w:rsidRDefault="007566B9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7566B9" w:rsidRPr="00193345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9" w:type="dxa"/>
            <w:shd w:val="clear" w:color="auto" w:fill="auto"/>
          </w:tcPr>
          <w:p w:rsidR="00380A24" w:rsidRPr="00380A24" w:rsidRDefault="00380A24" w:rsidP="00380A24">
            <w:pPr>
              <w:spacing w:after="0" w:line="240" w:lineRule="auto"/>
              <w:rPr>
                <w:lang w:val="en-US"/>
              </w:rPr>
            </w:pPr>
            <w:bookmarkStart w:id="270" w:name="sentence_279"/>
            <w:r w:rsidRPr="004A0336">
              <w:rPr>
                <w:highlight w:val="yellow"/>
                <w:lang w:val="en-US"/>
              </w:rPr>
              <w:t>Naam van Eenheid 7:</w:t>
            </w:r>
            <w:bookmarkEnd w:id="270"/>
          </w:p>
          <w:p w:rsidR="007566B9" w:rsidRPr="00193345" w:rsidRDefault="007566B9" w:rsidP="00834265">
            <w:pPr>
              <w:spacing w:after="0" w:line="240" w:lineRule="auto"/>
            </w:pPr>
          </w:p>
          <w:p w:rsidR="007566B9" w:rsidRPr="00193345" w:rsidRDefault="007566B9" w:rsidP="00834265">
            <w:pPr>
              <w:spacing w:after="0" w:line="240" w:lineRule="auto"/>
            </w:pPr>
          </w:p>
        </w:tc>
        <w:tc>
          <w:tcPr>
            <w:tcW w:w="8043" w:type="dxa"/>
            <w:gridSpan w:val="3"/>
            <w:shd w:val="clear" w:color="auto" w:fill="auto"/>
          </w:tcPr>
          <w:p w:rsidR="007566B9" w:rsidRPr="00E1273E" w:rsidRDefault="00E1273E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id="271" w:name="sentence_280"/>
            <w:r>
              <w:rPr>
                <w:b/>
                <w:sz w:val="24"/>
                <w:szCs w:val="24"/>
                <w:lang w:val="en-US"/>
              </w:rPr>
              <w:t>Planning en beheer</w:t>
            </w:r>
            <w:bookmarkEnd w:id="271"/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="007566B9" w:rsidRPr="00193345" w:rsidRDefault="007566B9" w:rsidP="00834265">
            <w:pPr>
              <w:spacing w:after="0" w:line="480" w:lineRule="auto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914400" cy="1000125"/>
                  <wp:effectExtent l="0" t="0" r="0" b="952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193345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9" w:type="dxa"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  <w:bookmarkStart w:id="272" w:name="sentence_282"/>
            <w:r>
              <w:t>Verwijzing naar de kwalificatie:</w:t>
            </w:r>
            <w:bookmarkEnd w:id="272"/>
          </w:p>
          <w:p w:rsidR="007566B9" w:rsidRPr="00193345" w:rsidRDefault="007566B9" w:rsidP="00834265">
            <w:pPr>
              <w:spacing w:after="0" w:line="240" w:lineRule="auto"/>
            </w:pPr>
          </w:p>
        </w:tc>
        <w:tc>
          <w:tcPr>
            <w:tcW w:w="8043" w:type="dxa"/>
            <w:gridSpan w:val="3"/>
            <w:shd w:val="clear" w:color="auto" w:fill="auto"/>
          </w:tcPr>
          <w:p w:rsidR="007566B9" w:rsidRPr="00C8464A" w:rsidRDefault="002A2532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73" w:name="sentence_283"/>
            <w:r>
              <w:rPr>
                <w:b/>
                <w:sz w:val="24"/>
                <w:szCs w:val="24"/>
              </w:rPr>
              <w:t>Sociale zorg</w:t>
            </w:r>
            <w:bookmarkEnd w:id="273"/>
          </w:p>
          <w:p w:rsidR="007566B9" w:rsidRPr="00C8464A" w:rsidRDefault="007566B9" w:rsidP="008342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="007566B9" w:rsidRPr="00193345" w:rsidRDefault="007566B9" w:rsidP="00834265">
            <w:pPr>
              <w:spacing w:after="0" w:line="240" w:lineRule="auto"/>
            </w:pPr>
          </w:p>
        </w:tc>
      </w:tr>
      <w:tr w:rsidR="007566B9" w:rsidRPr="003E37F5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7" w:type="dxa"/>
            <w:gridSpan w:val="3"/>
            <w:shd w:val="clear" w:color="auto" w:fill="auto"/>
          </w:tcPr>
          <w:p w:rsidR="00E67271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74" w:name="sentence_284"/>
            <w:r>
              <w:rPr>
                <w:lang w:val="en-US"/>
              </w:rPr>
              <w:t xml:space="preserve">Werktaken:  </w:t>
            </w:r>
            <w:bookmarkEnd w:id="274"/>
          </w:p>
          <w:p w:rsidR="007566B9" w:rsidRPr="007221B0" w:rsidRDefault="007221B0" w:rsidP="00834265">
            <w:pPr>
              <w:spacing w:after="0" w:line="240" w:lineRule="auto"/>
              <w:rPr>
                <w:color w:val="0070C0"/>
                <w:lang w:val="en-US"/>
              </w:rPr>
            </w:pPr>
            <w:bookmarkStart w:id="275" w:name="sentence_285"/>
            <w:r>
              <w:rPr>
                <w:color w:val="0070C0"/>
                <w:lang w:val="en-US"/>
              </w:rPr>
              <w:t>Werken met organisatie, planning en beheer.</w:t>
            </w:r>
            <w:bookmarkEnd w:id="275"/>
          </w:p>
          <w:p w:rsidR="007566B9" w:rsidRPr="00613E6F" w:rsidRDefault="007566B9" w:rsidP="00834265">
            <w:pPr>
              <w:spacing w:after="0" w:line="240" w:lineRule="auto"/>
              <w:rPr>
                <w:color w:val="1F497D"/>
                <w:lang w:val="en-US"/>
              </w:rPr>
            </w:pPr>
          </w:p>
        </w:tc>
        <w:tc>
          <w:tcPr>
            <w:tcW w:w="2095" w:type="dxa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76" w:name="sentence_286"/>
            <w:r>
              <w:rPr>
                <w:lang w:val="en-US"/>
              </w:rPr>
              <w:t>EQF-niveau: 4</w:t>
            </w:r>
            <w:bookmarkEnd w:id="276"/>
          </w:p>
        </w:tc>
        <w:tc>
          <w:tcPr>
            <w:tcW w:w="2460" w:type="dxa"/>
            <w:gridSpan w:val="2"/>
            <w:shd w:val="clear" w:color="auto" w:fill="auto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77" w:name="sentence_287"/>
            <w:r>
              <w:rPr>
                <w:lang w:val="en-US"/>
              </w:rPr>
              <w:t>DQR-niveau: 4</w:t>
            </w:r>
            <w:bookmarkEnd w:id="277"/>
          </w:p>
        </w:tc>
      </w:tr>
      <w:tr w:rsidR="007566B9" w:rsidRPr="003F16F1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E67271" w:rsidRDefault="007566B9" w:rsidP="00574E90">
            <w:pPr>
              <w:spacing w:after="0" w:line="240" w:lineRule="auto"/>
              <w:rPr>
                <w:lang w:val="en-US"/>
              </w:rPr>
            </w:pPr>
            <w:bookmarkStart w:id="278" w:name="sentence_288"/>
            <w:r>
              <w:rPr>
                <w:lang w:val="en-US"/>
              </w:rPr>
              <w:lastRenderedPageBreak/>
              <w:t>Beschrijving van de Eenheid:</w:t>
            </w:r>
            <w:bookmarkEnd w:id="278"/>
          </w:p>
          <w:p w:rsidR="007566B9" w:rsidRPr="007221B0" w:rsidRDefault="007566B9" w:rsidP="00574E90">
            <w:pPr>
              <w:spacing w:after="0" w:line="240" w:lineRule="auto"/>
              <w:rPr>
                <w:color w:val="0070C0"/>
                <w:lang w:val="en-US"/>
              </w:rPr>
            </w:pPr>
            <w:bookmarkStart w:id="279" w:name="sentence_289"/>
            <w:r>
              <w:rPr>
                <w:color w:val="0070C0"/>
                <w:lang w:val="en-US"/>
              </w:rPr>
              <w:t xml:space="preserve"> De student probeert een overzicht en inzicht te krijgen in de stageplaats en de organisatie en leert hoe hij /zij binnen de organisatie dient te communiceren. </w:t>
            </w:r>
            <w:bookmarkStart w:id="280" w:name="sentence_290"/>
            <w:bookmarkEnd w:id="279"/>
            <w:r>
              <w:rPr>
                <w:color w:val="0070C0"/>
                <w:lang w:val="en-US"/>
              </w:rPr>
              <w:t xml:space="preserve">De student leert zijn / haar dagelijkse werk en zijn / haar professionele positie te plannen en te beheren. </w:t>
            </w:r>
            <w:bookmarkEnd w:id="280"/>
          </w:p>
          <w:p w:rsidR="007566B9" w:rsidRPr="00193345" w:rsidRDefault="007566B9" w:rsidP="00834265">
            <w:pPr>
              <w:spacing w:after="0" w:line="240" w:lineRule="auto"/>
              <w:rPr>
                <w:lang w:val="en-US"/>
              </w:rPr>
            </w:pPr>
          </w:p>
        </w:tc>
      </w:tr>
      <w:tr w:rsidR="007566B9" w:rsidRPr="007221B0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0" w:type="dxa"/>
            <w:gridSpan w:val="2"/>
            <w:shd w:val="clear" w:color="auto" w:fill="B8CCE4"/>
          </w:tcPr>
          <w:p w:rsidR="007566B9" w:rsidRPr="003E37F5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81" w:name="sentence_291"/>
            <w:r>
              <w:rPr>
                <w:lang w:val="en-US"/>
              </w:rPr>
              <w:t>Kennis</w:t>
            </w:r>
            <w:bookmarkEnd w:id="281"/>
          </w:p>
        </w:tc>
        <w:tc>
          <w:tcPr>
            <w:tcW w:w="4507" w:type="dxa"/>
            <w:shd w:val="clear" w:color="auto" w:fill="B8CCE4"/>
          </w:tcPr>
          <w:p w:rsidR="007566B9" w:rsidRPr="007221B0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82" w:name="sentence_292"/>
            <w:r>
              <w:rPr>
                <w:lang w:val="en-US"/>
              </w:rPr>
              <w:t>Vaardigheden</w:t>
            </w:r>
            <w:bookmarkEnd w:id="282"/>
          </w:p>
        </w:tc>
        <w:tc>
          <w:tcPr>
            <w:tcW w:w="4555" w:type="dxa"/>
            <w:gridSpan w:val="3"/>
            <w:shd w:val="clear" w:color="auto" w:fill="B8CCE4"/>
          </w:tcPr>
          <w:p w:rsidR="007566B9" w:rsidRPr="007221B0" w:rsidRDefault="007566B9" w:rsidP="00834265">
            <w:pPr>
              <w:spacing w:after="0" w:line="240" w:lineRule="auto"/>
              <w:rPr>
                <w:lang w:val="en-US"/>
              </w:rPr>
            </w:pPr>
            <w:bookmarkStart w:id="283" w:name="sentence_293"/>
            <w:r>
              <w:rPr>
                <w:lang w:val="en-US"/>
              </w:rPr>
              <w:t>Competentie</w:t>
            </w:r>
            <w:bookmarkEnd w:id="283"/>
          </w:p>
        </w:tc>
      </w:tr>
      <w:tr w:rsidR="007566B9" w:rsidRPr="00FA55A0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90" w:type="dxa"/>
            <w:gridSpan w:val="2"/>
            <w:shd w:val="clear" w:color="auto" w:fill="auto"/>
          </w:tcPr>
          <w:p w:rsidR="007566B9" w:rsidRPr="00E1273E" w:rsidRDefault="007566B9" w:rsidP="00834265">
            <w:pPr>
              <w:rPr>
                <w:rFonts w:asciiTheme="minorHAnsi" w:hAnsiTheme="minorHAnsi"/>
                <w:iCs/>
                <w:lang w:val="en-US"/>
              </w:rPr>
            </w:pPr>
            <w:bookmarkStart w:id="284" w:name="sentence_294"/>
            <w:r>
              <w:rPr>
                <w:rFonts w:asciiTheme="minorHAnsi" w:hAnsiTheme="minorHAnsi"/>
                <w:iCs/>
                <w:lang w:val="en-US"/>
              </w:rPr>
              <w:t>De student bezit kennis over</w:t>
            </w:r>
            <w:bookmarkEnd w:id="284"/>
          </w:p>
          <w:p w:rsidR="00E1273E" w:rsidRPr="00E1273E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85" w:name="sentence_295"/>
            <w:r>
              <w:rPr>
                <w:rFonts w:asciiTheme="minorHAnsi" w:hAnsiTheme="minorHAnsi"/>
                <w:lang w:val="en-US"/>
              </w:rPr>
              <w:t>de basisplanning van de organisatie</w:t>
            </w:r>
            <w:bookmarkEnd w:id="285"/>
          </w:p>
          <w:p w:rsidR="00E1273E" w:rsidRPr="00E1273E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86" w:name="sentence_296"/>
            <w:r>
              <w:rPr>
                <w:rFonts w:asciiTheme="minorHAnsi" w:hAnsiTheme="minorHAnsi"/>
                <w:lang w:val="en-US"/>
              </w:rPr>
              <w:t>het eigen werk beheren</w:t>
            </w:r>
            <w:bookmarkEnd w:id="286"/>
          </w:p>
          <w:p w:rsidR="00E1273E" w:rsidRPr="00E1273E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87" w:name="sentence_297"/>
            <w:r>
              <w:rPr>
                <w:rFonts w:asciiTheme="minorHAnsi" w:hAnsiTheme="minorHAnsi"/>
                <w:lang w:val="en-US"/>
              </w:rPr>
              <w:t xml:space="preserve">het belang voor het team </w:t>
            </w:r>
            <w:bookmarkEnd w:id="287"/>
          </w:p>
          <w:p w:rsidR="00E1273E" w:rsidRPr="00E1273E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88" w:name="sentence_298"/>
            <w:r>
              <w:rPr>
                <w:rFonts w:asciiTheme="minorHAnsi" w:hAnsiTheme="minorHAnsi"/>
                <w:lang w:val="en-US"/>
              </w:rPr>
              <w:t>communicatieregels</w:t>
            </w:r>
            <w:bookmarkEnd w:id="288"/>
          </w:p>
          <w:p w:rsidR="007566B9" w:rsidRDefault="00E1273E" w:rsidP="00FB41AC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89" w:name="sentence_299"/>
            <w:r>
              <w:rPr>
                <w:rFonts w:asciiTheme="minorHAnsi" w:hAnsiTheme="minorHAnsi"/>
                <w:lang w:val="en-US"/>
              </w:rPr>
              <w:t>professionele positionering</w:t>
            </w:r>
            <w:bookmarkEnd w:id="289"/>
          </w:p>
          <w:p w:rsidR="00FB41AC" w:rsidRPr="00FB41AC" w:rsidRDefault="00FB41AC" w:rsidP="00FB41AC">
            <w:pPr>
              <w:spacing w:after="0" w:line="240" w:lineRule="auto"/>
              <w:ind w:left="7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:rsidR="007566B9" w:rsidRPr="00E1273E" w:rsidRDefault="007566B9" w:rsidP="00834265">
            <w:pPr>
              <w:rPr>
                <w:rFonts w:asciiTheme="minorHAnsi" w:hAnsiTheme="minorHAnsi"/>
                <w:iCs/>
                <w:lang w:val="en-US"/>
              </w:rPr>
            </w:pPr>
            <w:bookmarkStart w:id="290" w:name="sentence_300"/>
            <w:r>
              <w:rPr>
                <w:rFonts w:asciiTheme="minorHAnsi" w:hAnsiTheme="minorHAnsi"/>
                <w:iCs/>
                <w:lang w:val="en-US"/>
              </w:rPr>
              <w:t>De student is in staat om</w:t>
            </w:r>
            <w:bookmarkEnd w:id="290"/>
          </w:p>
          <w:p w:rsidR="00E1273E" w:rsidRPr="00E1273E" w:rsidRDefault="00E1273E" w:rsidP="00E1273E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91" w:name="sentence_301"/>
            <w:r>
              <w:rPr>
                <w:rFonts w:asciiTheme="minorHAnsi" w:hAnsiTheme="minorHAnsi"/>
                <w:lang w:val="en-US"/>
              </w:rPr>
              <w:t>het eigen werk te plannen</w:t>
            </w:r>
            <w:bookmarkEnd w:id="291"/>
          </w:p>
          <w:p w:rsidR="00E1273E" w:rsidRPr="00E1273E" w:rsidRDefault="00E1273E" w:rsidP="00E1273E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92" w:name="sentence_302"/>
            <w:r>
              <w:rPr>
                <w:rFonts w:asciiTheme="minorHAnsi" w:hAnsiTheme="minorHAnsi"/>
                <w:lang w:val="en-US"/>
              </w:rPr>
              <w:t>een ander standpunt te aanvaarden</w:t>
            </w:r>
            <w:bookmarkEnd w:id="292"/>
          </w:p>
          <w:p w:rsidR="007566B9" w:rsidRPr="00E1273E" w:rsidRDefault="007566B9" w:rsidP="00834265">
            <w:pPr>
              <w:spacing w:after="0" w:line="240" w:lineRule="auto"/>
              <w:ind w:left="7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55" w:type="dxa"/>
            <w:gridSpan w:val="3"/>
            <w:shd w:val="clear" w:color="auto" w:fill="auto"/>
          </w:tcPr>
          <w:p w:rsidR="007566B9" w:rsidRPr="00E1273E" w:rsidRDefault="007566B9" w:rsidP="00834265">
            <w:pPr>
              <w:rPr>
                <w:rFonts w:asciiTheme="minorHAnsi" w:hAnsiTheme="minorHAnsi"/>
                <w:iCs/>
                <w:lang w:val="en-US"/>
              </w:rPr>
            </w:pPr>
            <w:bookmarkStart w:id="293" w:name="sentence_303"/>
            <w:r>
              <w:rPr>
                <w:rFonts w:asciiTheme="minorHAnsi" w:hAnsiTheme="minorHAnsi"/>
                <w:iCs/>
                <w:lang w:val="en-US"/>
              </w:rPr>
              <w:t>De student begrijpt</w:t>
            </w:r>
            <w:bookmarkEnd w:id="293"/>
          </w:p>
          <w:p w:rsidR="00E1273E" w:rsidRPr="00E1273E" w:rsidRDefault="00E1273E" w:rsidP="00E1273E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id="294" w:name="sentence_304"/>
            <w:r>
              <w:rPr>
                <w:rFonts w:asciiTheme="minorHAnsi" w:hAnsiTheme="minorHAnsi"/>
                <w:lang w:val="en-US"/>
              </w:rPr>
              <w:t>het belang van planning</w:t>
            </w:r>
            <w:bookmarkEnd w:id="294"/>
          </w:p>
          <w:p w:rsidR="007566B9" w:rsidRPr="00E1273E" w:rsidRDefault="007566B9" w:rsidP="0083426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E1273E" w:rsidRPr="00125F41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:rsidR="00E1273E" w:rsidRDefault="00E1273E" w:rsidP="00E1273E">
            <w:p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bookmarkStart w:id="295" w:name="sentence_305"/>
            <w:r>
              <w:rPr>
                <w:rFonts w:asciiTheme="minorHAnsi" w:hAnsiTheme="minorHAnsi"/>
                <w:b/>
                <w:bCs/>
                <w:lang w:val="en-US"/>
              </w:rPr>
              <w:t>Sociale competenties / persoonlijke competenties</w:t>
            </w:r>
            <w:bookmarkEnd w:id="295"/>
          </w:p>
          <w:p w:rsidR="00E1273E" w:rsidRPr="00E1273E" w:rsidRDefault="00E1273E" w:rsidP="00E1273E">
            <w:p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96" w:name="sentence_306"/>
            <w:r>
              <w:rPr>
                <w:rFonts w:ascii="Verdana" w:hAnsi="Verdana"/>
                <w:sz w:val="20"/>
                <w:szCs w:val="20"/>
                <w:lang w:val="en-US"/>
              </w:rPr>
              <w:t>kunnen luisteren, de juiste uitdrukking kunnen gebruiken en de juiste vragen kunnen stellen</w:t>
            </w:r>
            <w:bookmarkEnd w:id="296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97" w:name="sentence_307"/>
            <w:r>
              <w:rPr>
                <w:rFonts w:ascii="Verdana" w:hAnsi="Verdana"/>
                <w:sz w:val="20"/>
                <w:szCs w:val="20"/>
                <w:lang w:val="en-US"/>
              </w:rPr>
              <w:t>geduld</w:t>
            </w:r>
            <w:bookmarkEnd w:id="297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98" w:name="sentence_308"/>
            <w:r>
              <w:rPr>
                <w:rFonts w:ascii="Verdana" w:hAnsi="Verdana"/>
                <w:sz w:val="20"/>
                <w:szCs w:val="20"/>
                <w:lang w:val="en-US"/>
              </w:rPr>
              <w:t>aanpassingsvermogen</w:t>
            </w:r>
            <w:bookmarkEnd w:id="298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299" w:name="sentence_309"/>
            <w:r>
              <w:rPr>
                <w:rFonts w:ascii="Verdana" w:hAnsi="Verdana"/>
                <w:sz w:val="20"/>
                <w:szCs w:val="20"/>
                <w:lang w:val="en-US"/>
              </w:rPr>
              <w:t>initiatieven nemen</w:t>
            </w:r>
            <w:bookmarkEnd w:id="299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300" w:name="sentence_310"/>
            <w:r>
              <w:rPr>
                <w:rFonts w:ascii="Verdana" w:hAnsi="Verdana"/>
                <w:sz w:val="20"/>
                <w:szCs w:val="20"/>
                <w:lang w:val="en-US"/>
              </w:rPr>
              <w:t>stiptheid</w:t>
            </w:r>
            <w:bookmarkEnd w:id="300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301" w:name="sentence_311"/>
            <w:r>
              <w:rPr>
                <w:rFonts w:ascii="Verdana" w:hAnsi="Verdana"/>
                <w:sz w:val="20"/>
                <w:szCs w:val="20"/>
                <w:lang w:val="en-US"/>
              </w:rPr>
              <w:t>teamgeest</w:t>
            </w:r>
            <w:bookmarkEnd w:id="301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302" w:name="sentence_312"/>
            <w:r>
              <w:rPr>
                <w:rFonts w:ascii="Verdana" w:hAnsi="Verdana"/>
                <w:sz w:val="20"/>
                <w:szCs w:val="20"/>
                <w:lang w:val="en-US"/>
              </w:rPr>
              <w:t>respect voor deontologische regels</w:t>
            </w:r>
            <w:bookmarkEnd w:id="302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303" w:name="sentence_313"/>
            <w:r>
              <w:rPr>
                <w:rFonts w:ascii="Verdana" w:hAnsi="Verdana"/>
                <w:sz w:val="20"/>
                <w:szCs w:val="20"/>
                <w:lang w:val="en-US"/>
              </w:rPr>
              <w:t>analytische vaardigheden bij een ​​noodsituatie of conflict</w:t>
            </w:r>
            <w:bookmarkEnd w:id="303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304" w:name="sentence_314"/>
            <w:r>
              <w:rPr>
                <w:rFonts w:ascii="Verdana" w:hAnsi="Verdana"/>
                <w:sz w:val="20"/>
                <w:szCs w:val="20"/>
                <w:lang w:val="en-US"/>
              </w:rPr>
              <w:t>respectvolle houding</w:t>
            </w:r>
            <w:bookmarkEnd w:id="304"/>
          </w:p>
          <w:p w:rsidR="00E1273E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305" w:name="sentence_315"/>
            <w:r>
              <w:rPr>
                <w:rFonts w:ascii="Verdana" w:hAnsi="Verdana"/>
                <w:sz w:val="20"/>
                <w:szCs w:val="20"/>
                <w:lang w:val="en-US"/>
              </w:rPr>
              <w:t>betrouwbaarheid</w:t>
            </w:r>
            <w:bookmarkEnd w:id="305"/>
          </w:p>
          <w:p w:rsidR="00E1273E" w:rsidRPr="00E1273E" w:rsidRDefault="00E1273E" w:rsidP="00E1273E">
            <w:pPr>
              <w:pStyle w:val="aa"/>
              <w:numPr>
                <w:ilvl w:val="0"/>
                <w:numId w:val="37"/>
              </w:numPr>
              <w:spacing w:after="0" w:line="240" w:lineRule="auto"/>
              <w:rPr>
                <w:lang w:val="en-US"/>
              </w:rPr>
            </w:pPr>
            <w:bookmarkStart w:id="306" w:name="sentence_316"/>
            <w:r>
              <w:rPr>
                <w:lang w:val="en-US"/>
              </w:rPr>
              <w:t>anticiperen</w:t>
            </w:r>
            <w:bookmarkEnd w:id="306"/>
          </w:p>
        </w:tc>
      </w:tr>
    </w:tbl>
    <w:p w:rsidR="007566B9" w:rsidRPr="00422AD7" w:rsidRDefault="007566B9" w:rsidP="007566B9">
      <w:pPr>
        <w:rPr>
          <w:lang w:val="en-GB"/>
        </w:rPr>
      </w:pPr>
    </w:p>
    <w:tbl>
      <w:tblPr>
        <w:tblStyle w:val="ab"/>
        <w:tblW w:w="0" w:type="auto"/>
        <w:tblLook w:val="04A0"/>
      </w:tblPr>
      <w:tblGrid>
        <w:gridCol w:w="13576"/>
      </w:tblGrid>
      <w:tr w:rsidR="00380A24" w:rsidTr="00350C2D">
        <w:tc>
          <w:tcPr>
            <w:tcW w:w="13576" w:type="dxa"/>
          </w:tcPr>
          <w:p w:rsidR="00380A24" w:rsidRPr="00193345" w:rsidRDefault="00380A24" w:rsidP="00350C2D">
            <w:pPr>
              <w:rPr>
                <w:lang w:val="en-US"/>
              </w:rPr>
            </w:pPr>
            <w:bookmarkStart w:id="307" w:name="sentence_317"/>
            <w:r>
              <w:rPr>
                <w:lang w:val="en-US"/>
              </w:rPr>
              <w:t xml:space="preserve">Bijkomende informatie: </w:t>
            </w:r>
            <w:bookmarkEnd w:id="307"/>
          </w:p>
          <w:p w:rsidR="00380A24" w:rsidRDefault="00380A24" w:rsidP="00350C2D">
            <w:pPr>
              <w:rPr>
                <w:lang w:val="en-US"/>
              </w:rPr>
            </w:pPr>
            <w:bookmarkStart w:id="308" w:name="sentence_318"/>
            <w:r w:rsidRPr="00466F45">
              <w:rPr>
                <w:color w:val="0070C0"/>
                <w:lang w:val="en-US"/>
              </w:rPr>
              <w:t>De 7 eenheden hebben betrekking op het studieveld voor assistenten in de sociale zorg of een vergelijkbare opleiding in de deelnemende landen.</w:t>
            </w:r>
            <w:bookmarkEnd w:id="308"/>
          </w:p>
        </w:tc>
      </w:tr>
      <w:tr w:rsidR="00380A24" w:rsidTr="00350C2D">
        <w:tc>
          <w:tcPr>
            <w:tcW w:w="13576" w:type="dxa"/>
          </w:tcPr>
          <w:p w:rsidR="00380A24" w:rsidRPr="00193345" w:rsidRDefault="00380A24" w:rsidP="00350C2D">
            <w:pPr>
              <w:rPr>
                <w:lang w:val="en-US"/>
              </w:rPr>
            </w:pPr>
            <w:bookmarkStart w:id="309" w:name="sentence_319"/>
            <w:r>
              <w:rPr>
                <w:lang w:val="en-US"/>
              </w:rPr>
              <w:t xml:space="preserve">Ontwikkeld door: </w:t>
            </w:r>
            <w:r w:rsidRPr="00466F45">
              <w:rPr>
                <w:color w:val="0070C0"/>
                <w:lang w:val="en-US"/>
              </w:rPr>
              <w:t>werkgroep EREIVET netwerk</w:t>
            </w:r>
            <w:bookmarkEnd w:id="309"/>
          </w:p>
          <w:p w:rsidR="00380A24" w:rsidRDefault="00380A24" w:rsidP="00350C2D">
            <w:pPr>
              <w:rPr>
                <w:lang w:val="en-US"/>
              </w:rPr>
            </w:pPr>
          </w:p>
        </w:tc>
      </w:tr>
    </w:tbl>
    <w:p w:rsidR="007566B9" w:rsidRPr="00380A24" w:rsidRDefault="007566B9" w:rsidP="008404A5">
      <w:pPr>
        <w:rPr>
          <w:lang w:val="en-US"/>
        </w:rPr>
      </w:pPr>
    </w:p>
    <w:sectPr w:rsidR="007566B9" w:rsidRPr="00380A24" w:rsidSect="00C045BE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EB" w:rsidRDefault="004E6CEB" w:rsidP="008404A5">
      <w:pPr>
        <w:spacing w:after="0" w:line="240" w:lineRule="auto"/>
      </w:pPr>
      <w:r>
        <w:separator/>
      </w:r>
    </w:p>
  </w:endnote>
  <w:endnote w:type="continuationSeparator" w:id="0">
    <w:p w:rsidR="004E6CEB" w:rsidRDefault="004E6CEB" w:rsidP="0084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EB" w:rsidRDefault="004E6CEB" w:rsidP="008404A5">
      <w:pPr>
        <w:spacing w:after="0" w:line="240" w:lineRule="auto"/>
      </w:pPr>
    </w:p>
  </w:footnote>
  <w:footnote w:type="continuationSeparator" w:id="0">
    <w:p w:rsidR="004E6CEB" w:rsidRDefault="004E6CEB" w:rsidP="008404A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A5" w:rsidRPr="00996AFE" w:rsidRDefault="008404A5" w:rsidP="008404A5">
    <w:pPr>
      <w:rPr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3" name="Billede 13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310" w:name="sentence_2"/>
    <w:r>
      <w:rPr>
        <w:lang w:val="en-US"/>
      </w:rPr>
      <w:t xml:space="preserve">ECVET </w:t>
    </w:r>
    <w:proofErr w:type="spellStart"/>
    <w:r>
      <w:rPr>
        <w:lang w:val="en-US"/>
      </w:rPr>
      <w:t>voor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geografische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mobiliteit</w:t>
    </w:r>
    <w:proofErr w:type="spellEnd"/>
    <w:r>
      <w:rPr>
        <w:lang w:val="en-US"/>
      </w:rPr>
      <w:t xml:space="preserve"> </w:t>
    </w:r>
    <w:r w:rsidR="004A0336">
      <w:rPr>
        <w:rFonts w:eastAsiaTheme="minorEastAsia" w:hint="eastAsia"/>
        <w:lang w:val="en-US" w:eastAsia="zh-CN"/>
      </w:rPr>
      <w:tab/>
    </w:r>
    <w:r w:rsidR="004A0336">
      <w:rPr>
        <w:rFonts w:eastAsiaTheme="minorEastAsia" w:hint="eastAsia"/>
        <w:lang w:val="en-US" w:eastAsia="zh-CN"/>
      </w:rPr>
      <w:tab/>
    </w:r>
    <w:r w:rsidR="004A0336">
      <w:rPr>
        <w:rFonts w:eastAsiaTheme="minorEastAsia" w:hint="eastAsia"/>
        <w:lang w:val="en-US" w:eastAsia="zh-CN"/>
      </w:rPr>
      <w:tab/>
    </w:r>
    <w:r w:rsidR="004A0336">
      <w:rPr>
        <w:rFonts w:eastAsiaTheme="minorEastAsia" w:hint="eastAsia"/>
        <w:lang w:val="en-US" w:eastAsia="zh-CN"/>
      </w:rPr>
      <w:tab/>
    </w:r>
    <w:r w:rsidR="004A0336">
      <w:rPr>
        <w:rFonts w:eastAsiaTheme="minorEastAsia" w:hint="eastAsia"/>
        <w:lang w:val="en-US" w:eastAsia="zh-CN"/>
      </w:rPr>
      <w:tab/>
    </w:r>
    <w:r w:rsidR="004A0336">
      <w:rPr>
        <w:rFonts w:eastAsiaTheme="minorEastAsia" w:hint="eastAsia"/>
        <w:lang w:val="en-US" w:eastAsia="zh-CN"/>
      </w:rPr>
      <w:tab/>
    </w:r>
    <w:r w:rsidR="004A0336">
      <w:rPr>
        <w:rFonts w:eastAsiaTheme="minorEastAsia" w:hint="eastAsia"/>
        <w:lang w:val="en-US" w:eastAsia="zh-CN"/>
      </w:rPr>
      <w:tab/>
    </w:r>
    <w:proofErr w:type="spellStart"/>
    <w:r>
      <w:rPr>
        <w:b/>
        <w:i/>
        <w:lang w:val="en-US"/>
      </w:rPr>
      <w:t>Netwerk</w:t>
    </w:r>
    <w:proofErr w:type="spellEnd"/>
    <w:r>
      <w:rPr>
        <w:b/>
        <w:i/>
        <w:lang w:val="en-US"/>
      </w:rPr>
      <w:t xml:space="preserve"> EREIVET</w:t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310"/>
  </w:p>
  <w:p w:rsidR="008404A5" w:rsidRPr="008404A5" w:rsidRDefault="008404A5" w:rsidP="008404A5">
    <w:pPr>
      <w:pStyle w:val="a8"/>
      <w:rPr>
        <w:lang w:val="en-US"/>
      </w:rPr>
    </w:pPr>
  </w:p>
  <w:p w:rsidR="008404A5" w:rsidRPr="008404A5" w:rsidRDefault="008404A5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8C7"/>
    <w:multiLevelType w:val="hybridMultilevel"/>
    <w:tmpl w:val="11BCBB6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F30"/>
    <w:multiLevelType w:val="hybridMultilevel"/>
    <w:tmpl w:val="7DA8F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6104"/>
    <w:multiLevelType w:val="hybridMultilevel"/>
    <w:tmpl w:val="68CAA588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F2014"/>
    <w:multiLevelType w:val="hybridMultilevel"/>
    <w:tmpl w:val="A9B87874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E639C"/>
    <w:multiLevelType w:val="hybridMultilevel"/>
    <w:tmpl w:val="F0BC2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5667C"/>
    <w:multiLevelType w:val="hybridMultilevel"/>
    <w:tmpl w:val="EAF08402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B3285"/>
    <w:multiLevelType w:val="hybridMultilevel"/>
    <w:tmpl w:val="9A089AB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4618E"/>
    <w:multiLevelType w:val="hybridMultilevel"/>
    <w:tmpl w:val="9DE4B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65170"/>
    <w:multiLevelType w:val="hybridMultilevel"/>
    <w:tmpl w:val="6FCEBB5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3654BE"/>
    <w:multiLevelType w:val="hybridMultilevel"/>
    <w:tmpl w:val="ECE82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C120F"/>
    <w:multiLevelType w:val="hybridMultilevel"/>
    <w:tmpl w:val="1D0497E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313B3"/>
    <w:multiLevelType w:val="hybridMultilevel"/>
    <w:tmpl w:val="F17CCAF8"/>
    <w:lvl w:ilvl="0" w:tplc="294A8962">
      <w:numFmt w:val="bullet"/>
      <w:lvlText w:val="-"/>
      <w:lvlJc w:val="left"/>
      <w:pPr>
        <w:ind w:left="144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841DD"/>
    <w:multiLevelType w:val="hybridMultilevel"/>
    <w:tmpl w:val="593A603A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8345BC4"/>
    <w:multiLevelType w:val="hybridMultilevel"/>
    <w:tmpl w:val="7FAA1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55124"/>
    <w:multiLevelType w:val="hybridMultilevel"/>
    <w:tmpl w:val="43B29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43F90"/>
    <w:multiLevelType w:val="hybridMultilevel"/>
    <w:tmpl w:val="537C56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A8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SimSu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C7AD6"/>
    <w:multiLevelType w:val="hybridMultilevel"/>
    <w:tmpl w:val="6E542680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06681"/>
    <w:multiLevelType w:val="hybridMultilevel"/>
    <w:tmpl w:val="54A6CAF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5C148A3"/>
    <w:multiLevelType w:val="hybridMultilevel"/>
    <w:tmpl w:val="AE384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33784"/>
    <w:multiLevelType w:val="hybridMultilevel"/>
    <w:tmpl w:val="28A22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B7C75"/>
    <w:multiLevelType w:val="hybridMultilevel"/>
    <w:tmpl w:val="AB4E4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953F3"/>
    <w:multiLevelType w:val="hybridMultilevel"/>
    <w:tmpl w:val="5D388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FAD7247"/>
    <w:multiLevelType w:val="hybridMultilevel"/>
    <w:tmpl w:val="A6161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85E9B"/>
    <w:multiLevelType w:val="hybridMultilevel"/>
    <w:tmpl w:val="37B81324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62478"/>
    <w:multiLevelType w:val="hybridMultilevel"/>
    <w:tmpl w:val="A6C41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872B2"/>
    <w:multiLevelType w:val="hybridMultilevel"/>
    <w:tmpl w:val="E982B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33593"/>
    <w:multiLevelType w:val="hybridMultilevel"/>
    <w:tmpl w:val="0338C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B0D4A"/>
    <w:multiLevelType w:val="hybridMultilevel"/>
    <w:tmpl w:val="FA4E2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21BB7"/>
    <w:multiLevelType w:val="hybridMultilevel"/>
    <w:tmpl w:val="F1EA2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E871202"/>
    <w:multiLevelType w:val="hybridMultilevel"/>
    <w:tmpl w:val="FEFA7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97FDB"/>
    <w:multiLevelType w:val="hybridMultilevel"/>
    <w:tmpl w:val="5434C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74398"/>
    <w:multiLevelType w:val="hybridMultilevel"/>
    <w:tmpl w:val="DDE64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13"/>
  </w:num>
  <w:num w:numId="5">
    <w:abstractNumId w:val="19"/>
  </w:num>
  <w:num w:numId="6">
    <w:abstractNumId w:val="26"/>
  </w:num>
  <w:num w:numId="7">
    <w:abstractNumId w:val="7"/>
  </w:num>
  <w:num w:numId="8">
    <w:abstractNumId w:val="18"/>
  </w:num>
  <w:num w:numId="9">
    <w:abstractNumId w:val="32"/>
  </w:num>
  <w:num w:numId="10">
    <w:abstractNumId w:val="29"/>
  </w:num>
  <w:num w:numId="11">
    <w:abstractNumId w:val="0"/>
  </w:num>
  <w:num w:numId="12">
    <w:abstractNumId w:val="11"/>
  </w:num>
  <w:num w:numId="13">
    <w:abstractNumId w:val="8"/>
  </w:num>
  <w:num w:numId="14">
    <w:abstractNumId w:val="15"/>
  </w:num>
  <w:num w:numId="15">
    <w:abstractNumId w:val="36"/>
  </w:num>
  <w:num w:numId="16">
    <w:abstractNumId w:val="1"/>
  </w:num>
  <w:num w:numId="17">
    <w:abstractNumId w:val="9"/>
  </w:num>
  <w:num w:numId="18">
    <w:abstractNumId w:val="34"/>
  </w:num>
  <w:num w:numId="19">
    <w:abstractNumId w:val="31"/>
  </w:num>
  <w:num w:numId="20">
    <w:abstractNumId w:val="24"/>
  </w:num>
  <w:num w:numId="21">
    <w:abstractNumId w:val="17"/>
  </w:num>
  <w:num w:numId="22">
    <w:abstractNumId w:val="30"/>
  </w:num>
  <w:num w:numId="23">
    <w:abstractNumId w:val="25"/>
  </w:num>
  <w:num w:numId="24">
    <w:abstractNumId w:val="5"/>
  </w:num>
  <w:num w:numId="25">
    <w:abstractNumId w:val="12"/>
  </w:num>
  <w:num w:numId="26">
    <w:abstractNumId w:val="14"/>
  </w:num>
  <w:num w:numId="27">
    <w:abstractNumId w:val="28"/>
  </w:num>
  <w:num w:numId="28">
    <w:abstractNumId w:val="22"/>
  </w:num>
  <w:num w:numId="29">
    <w:abstractNumId w:val="20"/>
  </w:num>
  <w:num w:numId="30">
    <w:abstractNumId w:val="4"/>
  </w:num>
  <w:num w:numId="31">
    <w:abstractNumId w:val="33"/>
  </w:num>
  <w:num w:numId="32">
    <w:abstractNumId w:val="3"/>
  </w:num>
  <w:num w:numId="33">
    <w:abstractNumId w:val="16"/>
  </w:num>
  <w:num w:numId="34">
    <w:abstractNumId w:val="35"/>
  </w:num>
  <w:num w:numId="35">
    <w:abstractNumId w:val="27"/>
  </w:num>
  <w:num w:numId="36">
    <w:abstractNumId w:val="2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3641"/>
    <w:rsid w:val="000E4467"/>
    <w:rsid w:val="00116FF3"/>
    <w:rsid w:val="00147683"/>
    <w:rsid w:val="00173398"/>
    <w:rsid w:val="002A2532"/>
    <w:rsid w:val="002C691E"/>
    <w:rsid w:val="003451EE"/>
    <w:rsid w:val="003744C6"/>
    <w:rsid w:val="00380A24"/>
    <w:rsid w:val="003D4F4A"/>
    <w:rsid w:val="003F16F1"/>
    <w:rsid w:val="00466F45"/>
    <w:rsid w:val="004A0336"/>
    <w:rsid w:val="004E6CEB"/>
    <w:rsid w:val="00574E90"/>
    <w:rsid w:val="00577CC8"/>
    <w:rsid w:val="005F714B"/>
    <w:rsid w:val="007221B0"/>
    <w:rsid w:val="007566B9"/>
    <w:rsid w:val="00757319"/>
    <w:rsid w:val="008404A5"/>
    <w:rsid w:val="00BF76F7"/>
    <w:rsid w:val="00BF7FD6"/>
    <w:rsid w:val="00C045BE"/>
    <w:rsid w:val="00D06E26"/>
    <w:rsid w:val="00D76A1D"/>
    <w:rsid w:val="00E1273E"/>
    <w:rsid w:val="00E67271"/>
    <w:rsid w:val="00F63641"/>
    <w:rsid w:val="00FB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BE"/>
    <w:rPr>
      <w:rFonts w:ascii="Calibri" w:eastAsia="Calibri" w:hAnsi="Calibri" w:cs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45BE"/>
    <w:rPr>
      <w:color w:val="0000FF"/>
      <w:u w:val="single"/>
    </w:rPr>
  </w:style>
  <w:style w:type="character" w:styleId="a4">
    <w:name w:val="Emphasis"/>
    <w:uiPriority w:val="20"/>
    <w:qFormat/>
    <w:rsid w:val="00C045BE"/>
    <w:rPr>
      <w:i/>
      <w:iCs/>
    </w:rPr>
  </w:style>
  <w:style w:type="paragraph" w:customStyle="1" w:styleId="Listeafsnit1">
    <w:name w:val="Listeafsnit1"/>
    <w:basedOn w:val="a"/>
    <w:rsid w:val="00C045BE"/>
    <w:pPr>
      <w:ind w:left="720"/>
    </w:pPr>
    <w:rPr>
      <w:rFonts w:eastAsia="SimSun"/>
      <w:lang w:val="da-DK" w:eastAsia="zh-CN"/>
    </w:rPr>
  </w:style>
  <w:style w:type="paragraph" w:styleId="a5">
    <w:name w:val="No Spacing"/>
    <w:qFormat/>
    <w:rsid w:val="00C045BE"/>
    <w:pPr>
      <w:spacing w:after="0" w:line="240" w:lineRule="auto"/>
    </w:pPr>
    <w:rPr>
      <w:rFonts w:ascii="Calibri" w:eastAsia="SimSun" w:hAnsi="Calibri" w:cs="Arial"/>
    </w:rPr>
  </w:style>
  <w:style w:type="character" w:customStyle="1" w:styleId="hps">
    <w:name w:val="hps"/>
    <w:rsid w:val="00C045BE"/>
  </w:style>
  <w:style w:type="character" w:customStyle="1" w:styleId="shorttext">
    <w:name w:val="short_text"/>
    <w:rsid w:val="00C045BE"/>
  </w:style>
  <w:style w:type="paragraph" w:styleId="a6">
    <w:name w:val="Balloon Text"/>
    <w:basedOn w:val="a"/>
    <w:link w:val="Char"/>
    <w:uiPriority w:val="99"/>
    <w:semiHidden/>
    <w:unhideWhenUsed/>
    <w:rsid w:val="00C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C045BE"/>
    <w:rPr>
      <w:rFonts w:ascii="Tahoma" w:eastAsia="Calibri" w:hAnsi="Tahoma" w:cs="Tahoma"/>
      <w:sz w:val="16"/>
      <w:szCs w:val="16"/>
      <w:lang w:val="de-DE" w:eastAsia="en-US"/>
    </w:rPr>
  </w:style>
  <w:style w:type="paragraph" w:styleId="a7">
    <w:name w:val="Body Text"/>
    <w:basedOn w:val="a"/>
    <w:link w:val="Char0"/>
    <w:semiHidden/>
    <w:rsid w:val="008404A5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character" w:customStyle="1" w:styleId="Char0">
    <w:name w:val="正文文本 Char"/>
    <w:basedOn w:val="a0"/>
    <w:link w:val="a7"/>
    <w:semiHidden/>
    <w:rsid w:val="008404A5"/>
    <w:rPr>
      <w:rFonts w:ascii="Verdana" w:eastAsia="Times New Roman" w:hAnsi="Verdana" w:cs="Times New Roman"/>
      <w:b/>
      <w:bCs/>
      <w:sz w:val="20"/>
      <w:szCs w:val="20"/>
      <w:lang w:val="en-US" w:eastAsia="fr-FR"/>
    </w:rPr>
  </w:style>
  <w:style w:type="paragraph" w:customStyle="1" w:styleId="Listenabsatz">
    <w:name w:val="Listenabsatz"/>
    <w:basedOn w:val="a"/>
    <w:uiPriority w:val="34"/>
    <w:qFormat/>
    <w:rsid w:val="008404A5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1">
    <w:name w:val="页眉 Char"/>
    <w:basedOn w:val="a0"/>
    <w:link w:val="a8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a9">
    <w:name w:val="footer"/>
    <w:basedOn w:val="a"/>
    <w:link w:val="Char2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2">
    <w:name w:val="页脚 Char"/>
    <w:basedOn w:val="a0"/>
    <w:link w:val="a9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aa">
    <w:name w:val="List Paragraph"/>
    <w:basedOn w:val="a"/>
    <w:uiPriority w:val="34"/>
    <w:qFormat/>
    <w:rsid w:val="00BF76F7"/>
    <w:pPr>
      <w:ind w:left="720"/>
      <w:contextualSpacing/>
    </w:pPr>
  </w:style>
  <w:style w:type="table" w:styleId="ab">
    <w:name w:val="Table Grid"/>
    <w:basedOn w:val="a1"/>
    <w:uiPriority w:val="59"/>
    <w:rsid w:val="0038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BE"/>
    <w:rPr>
      <w:rFonts w:ascii="Calibri" w:eastAsia="Calibri" w:hAnsi="Calibri" w:cs="Times New Roman"/>
      <w:lang w:val="de-D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5BE"/>
    <w:rPr>
      <w:color w:val="0000FF"/>
      <w:u w:val="single"/>
    </w:rPr>
  </w:style>
  <w:style w:type="character" w:styleId="Fremhv">
    <w:name w:val="Emphasis"/>
    <w:uiPriority w:val="20"/>
    <w:qFormat/>
    <w:rsid w:val="00C045BE"/>
    <w:rPr>
      <w:i/>
      <w:iCs/>
    </w:rPr>
  </w:style>
  <w:style w:type="paragraph" w:customStyle="1" w:styleId="Listeafsnit1">
    <w:name w:val="Listeafsnit1"/>
    <w:basedOn w:val="Normal"/>
    <w:rsid w:val="00C045BE"/>
    <w:pPr>
      <w:ind w:left="720"/>
    </w:pPr>
    <w:rPr>
      <w:rFonts w:eastAsia="SimSun"/>
      <w:lang w:val="da-DK" w:eastAsia="zh-CN"/>
    </w:rPr>
  </w:style>
  <w:style w:type="paragraph" w:styleId="Ingenafstand">
    <w:name w:val="No Spacing"/>
    <w:qFormat/>
    <w:rsid w:val="00C045BE"/>
    <w:pPr>
      <w:spacing w:after="0" w:line="240" w:lineRule="auto"/>
    </w:pPr>
    <w:rPr>
      <w:rFonts w:ascii="Calibri" w:eastAsia="SimSun" w:hAnsi="Calibri" w:cs="Arial"/>
    </w:rPr>
  </w:style>
  <w:style w:type="character" w:customStyle="1" w:styleId="hps">
    <w:name w:val="hps"/>
    <w:rsid w:val="00C045BE"/>
  </w:style>
  <w:style w:type="character" w:customStyle="1" w:styleId="shorttext">
    <w:name w:val="short_text"/>
    <w:rsid w:val="00C045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45BE"/>
    <w:rPr>
      <w:rFonts w:ascii="Tahoma" w:eastAsia="Calibri" w:hAnsi="Tahoma" w:cs="Tahoma"/>
      <w:sz w:val="16"/>
      <w:szCs w:val="16"/>
      <w:lang w:val="de-DE" w:eastAsia="en-US"/>
    </w:rPr>
  </w:style>
  <w:style w:type="paragraph" w:styleId="Brdtekst">
    <w:name w:val="Body Text"/>
    <w:basedOn w:val="Normal"/>
    <w:link w:val="BrdtekstTegn"/>
    <w:semiHidden/>
    <w:rsid w:val="008404A5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character" w:customStyle="1" w:styleId="BrdtekstTegn">
    <w:name w:val="Brødtekst Tegn"/>
    <w:basedOn w:val="Standardskrifttypeiafsnit"/>
    <w:link w:val="Brdtekst"/>
    <w:semiHidden/>
    <w:rsid w:val="008404A5"/>
    <w:rPr>
      <w:rFonts w:ascii="Verdana" w:eastAsia="Times New Roman" w:hAnsi="Verdana" w:cs="Times New Roman"/>
      <w:b/>
      <w:bCs/>
      <w:sz w:val="20"/>
      <w:szCs w:val="20"/>
      <w:lang w:val="en-US" w:eastAsia="fr-FR"/>
    </w:rPr>
  </w:style>
  <w:style w:type="paragraph" w:customStyle="1" w:styleId="Listenabsatz">
    <w:name w:val="Listenabsatz"/>
    <w:basedOn w:val="Normal"/>
    <w:uiPriority w:val="34"/>
    <w:qFormat/>
    <w:rsid w:val="008404A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Sidefod">
    <w:name w:val="footer"/>
    <w:basedOn w:val="Normal"/>
    <w:link w:val="SidefodTegn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Listeafsnit">
    <w:name w:val="List Paragraph"/>
    <w:basedOn w:val="Normal"/>
    <w:uiPriority w:val="34"/>
    <w:qFormat/>
    <w:rsid w:val="00BF76F7"/>
    <w:pPr>
      <w:ind w:left="720"/>
      <w:contextualSpacing/>
    </w:pPr>
  </w:style>
  <w:style w:type="table" w:styleId="Tabel-Gitter">
    <w:name w:val="Table Grid"/>
    <w:basedOn w:val="Tabel-Normal"/>
    <w:uiPriority w:val="59"/>
    <w:rsid w:val="0038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voor geografische mobiliteit Netwerk EREIVET                                                                                                                                                                                          ]]></translated>
  </sentence>
  <sentence id="4" has_changed="false">
    <source><![CDATA[Mobility Units for technicians in health and social care]]></source>
    <translated><![CDATA[Mobiliteitseenheden voor technici in de gezondheidszorg en sociale zorg]]></translated>
  </sentence>
  <sentence id="5" has_changed="false">
    <source><![CDATA[These units were drafted by a working group within the LDV network project EREIVET with 16 participants from 8 countries. ]]></source>
    <translated><![CDATA[Deze eenheden werden opgesteld door een werkgroep binnen het LDV-netwerkproject EREIVET met 16 deelnemers uit 8 landen. ]]></translated>
  </sentence>
  <sentence id="6" has_changed="false">
    <source><![CDATA[They describe the following activities:]]></source>
    <translated><![CDATA[Ze beschrijven de volgende activiteiten:]]></translated>
  </sentence>
  <sentence id="7" has_changed="false">
    <source><![CDATA[Health care:Basic care and hygienic]]></source>
    <translated><![CDATA[Gezondheidszorg: Basiszorg en hygiëne]]></translated>
  </sentence>
  <sentence id="8" has_changed="false">
    <source><![CDATA[Basic nursing]]></source>
    <translated><![CDATA[Basisverpleging]]></translated>
  </sentence>
  <sentence id="9" has_changed="false">
    <source><![CDATA[Interaction and communication with client/ citizen/ family and relatives]]></source>
    <translated><![CDATA[Interactie en communicatie met de klant / burger / familie en verwanten]]></translated>
  </sentence>
  <sentence id="10" has_changed="false">
    <source><![CDATA[Teamwork]]></source>
    <translated><![CDATA[Teamwork]]></translated>
  </sentence>
  <sentence id="11" has_changed="false">
    <source><![CDATA[Administrative and documental tasks]]></source>
    <translated><![CDATA[Administratieve en documentaire taken]]></translated>
  </sentence>
  <sentence id="12" has_changed="false">
    <source><![CDATA[Device and implement activities ]]></source>
    <translated><![CDATA[Activiteiten ontwikkelen en uitvoeren ]]></translated>
  </sentence>
  <sentence id="13" has_changed="false">
    <source><![CDATA[Planning and management]]></source>
    <translated><![CDATA[Planning en beheer]]></translated>
  </sentence>
  <sentence id="14" has_changed="false">
    <source><![CDATA[Social care:]]></source>
    <translated><![CDATA[Sociale zorg:]]></translated>
  </sentence>
  <sentence id="15" has_changed="false">
    <source><![CDATA[Practical elementary hygienic and housekeeping work]]></source>
    <translated><![CDATA[Praktisch elementair hygiënisch en huishoudelijk werk]]></translated>
  </sentence>
  <sentence id="16" has_changed="false">
    <source><![CDATA[Basic Pedagogical understanding]]></source>
    <translated><![CDATA[Elementair pedagogische begrip]]></translated>
  </sentence>
  <sentence id="17" has_changed="false">
    <source><![CDATA[Interaction and communication with client/citizen/family and relatives ]]></source>
    <translated><![CDATA[Interactie en communicatie met de klant / burger / familie en verwanten ]]></translated>
  </sentence>
  <sentence id="18" has_changed="false">
    <source><![CDATA[Teamwork]]></source>
    <translated><![CDATA[Teamwork]]></translated>
  </sentence>
  <sentence id="19" has_changed="false">
    <source><![CDATA[Device and implement activities ]]></source>
    <translated><![CDATA[Activiteiten ontwikkelen en uitvoeren ]]></translated>
  </sentence>
  <sentence id="20" has_changed="false">
    <source><![CDATA[Planning and management]]></source>
    <translated><![CDATA[Planning en beheer]]></translated>
  </sentence>
  <sentence id="21" has_changed="false">
    <source><![CDATA[Description]]></source>
    <translated><![CDATA[Beschrijving]]></translated>
  </sentence>
  <sentence id="22" has_changed="false">
    <source><![CDATA[The following micro units can be used within cross-border learning mobilities of IVT to ensure the compliance with ECVET principles. ]]></source>
    <translated><![CDATA[De volgende micro-eenheden kunnen binnen grensoverschrijdende leermobiliteiten van IVT worden gebruikt om ervoor te zorgen dat de ECVET-beginselen worden nageleefd. ]]></translated>
  </sentence>
  <sentence id="23" has_changed="false">
    <source><![CDATA[According to the duration of the work placement one or more micro units can be chosen.]]></source>
    <translated><![CDATA[Volgens de duur van de stage kunnen één of meer micro-eenheden worden gekozen.]]></translated>
  </sentence>
  <sentence id="24" has_changed="false">
    <source><![CDATA[For the EREIVET network:Annette Kay (Leader of work package 4): anka@sosusj.dkBarbara ]]></source>
    <translated><![CDATA[Voor het EREIVET netwerk: Annette Kay (Leider van werkpakket 4): anka@sosusj.dkBarbara ]]></translated>
  </sentence>
  <sentence id="25" has_changed="false">
    <source><![CDATA[Paulmann (coordinator): Barbara.Paulmann@mk.niedersachsen.de]]></source>
    <translated><![CDATA[Paulmann (coördinator): Barbara.Paulmann@mk.niedersachsen.de]]></translated>
  </sentence>
  <sentence id="26" has_changed="false">
    <source><![CDATA[Name of Unit 1:]]></source>
    <translated><![CDATA[Naam van Eenheid 1:]]></translated>
  </sentence>
  <sentence id="27" has_changed="false">
    <source><![CDATA[Practical elementary hygienic and housekeeping work ]]></source>
    <translated><![CDATA[Praktisch elementair hygiënisch en huishoudelijk werk ]]></translated>
  </sentence>
  <sentence id="29" has_changed="false">
    <source><![CDATA[Reference to the qualification:]]></source>
    <translated><![CDATA[Verwijzing naar de kwalificatie:]]></translated>
  </sentence>
  <sentence id="30" has_changed="false">
    <source><![CDATA[Social care ]]></source>
    <translated><![CDATA[Sociale zorg ]]></translated>
  </sentence>
  <sentence id="31" has_changed="false">
    <source><![CDATA[Area of work tasks:  ]]></source>
    <translated><![CDATA[Werktaken:  ]]></translated>
  </sentence>
  <sentence id="32" has_changed="false">
    <source><![CDATA[Working in the client’s home or an institution in respect of the client’s way of living. ]]></source>
    <translated><![CDATA[Werken bij de klant thuis of in een instelling met respect voor de levenswijze van de klant. ]]></translated>
  </sentence>
  <sentence id="33" has_changed="false">
    <source><![CDATA[Working accordingly to hygienic principles and standards in the placement. ]]></source>
    <translated><![CDATA[Werken in overeenstemming met de hygiënische principes en normen van de stageplaats. ]]></translated>
  </sentence>
  <sentence id="34" has_changed="false">
    <source><![CDATA[Work, taking into account own posture and include using assistive. ]]></source>
    <translated><![CDATA[Rekening houden met de eigen lichaamshouding tijdens het werk en hulpmiddelen gebruiken ]]></translated>
  </sentence>
  <sentence id="35" has_changed="false">
    <source><![CDATA[Work with documentation. ]]></source>
    <translated><![CDATA[Werken met documentatie. ]]></translated>
  </sentence>
  <sentence id="36" has_changed="false">
    <source><![CDATA[Guiding the client to eat healthy food.]]></source>
    <translated><![CDATA[De klant begeleiden bij het eten van een gezonde voeding.]]></translated>
  </sentence>
  <sentence id="37" has_changed="false">
    <source><![CDATA[EQF-level: 4]]></source>
    <translated><![CDATA[EQF-niveau: 4]]></translated>
  </sentence>
  <sentence id="38" has_changed="false">
    <source><![CDATA[DQR-level: 4]]></source>
    <translated><![CDATA[DQR-niveau: 4]]></translated>
  </sentence>
  <sentence id="39" has_changed="false">
    <source><![CDATA[Description of  the Unit: ]]></source>
    <translated><![CDATA[Beschrijving van de Eenheid: ]]></translated>
  </sentence>
  <sentence id="40" has_changed="false">
    <source><![CDATA[Help the client with basic care, dressing and undressing and with mobilizing. ]]></source>
    <translated><![CDATA[De klant helpen met de basisverzorging, het aan- en uitkleden en het mobiliseren. ]]></translated>
  </sentence>
  <sentence id="41" has_changed="false">
    <source><![CDATA[Use the proper work clothes and protective clothing. ]]></source>
    <translated><![CDATA[De juiste werkkledij en beschermende kleding gebruiken ]]></translated>
  </sentence>
  <sentence id="42" has_changed="false">
    <source><![CDATA[Establish a trustful relationship to the client. ]]></source>
    <translated><![CDATA[Een vertrouwensrelatie met de klant aangaan ]]></translated>
  </sentence>
  <sentence id="43" has_changed="false">
    <source><![CDATA[Guiding and helping the client with cleaning. ]]></source>
    <translated><![CDATA[De klant begeleiden en helpen met het schoonmaken. ]]></translated>
  </sentence>
  <sentence id="44" has_changed="false">
    <source><![CDATA[Prepare healthy food.]]></source>
    <translated><![CDATA[Gezonde voeding bereiden.]]></translated>
  </sentence>
  <sentence id="45" has_changed="false">
    <source><![CDATA[Knowledge]]></source>
    <translated><![CDATA[Kennis]]></translated>
  </sentence>
  <sentence id="46" has_changed="false">
    <source><![CDATA[Skills]]></source>
    <translated><![CDATA[Vaardigheden]]></translated>
  </sentence>
  <sentence id="47" has_changed="false">
    <source><![CDATA[Competence]]></source>
    <translated><![CDATA[Competentie]]></translated>
  </sentence>
  <sentence id="48" has_changed="false">
    <source><![CDATA[The learner has knowledge about:]]></source>
    <translated><![CDATA[De student bezit kennis over:]]></translated>
  </sentence>
  <sentence id="49" has_changed="false">
    <source><![CDATA[Developmental psychology.]]></source>
    <translated><![CDATA[Ontwikkelingspsychologie.]]></translated>
  </sentence>
  <sentence id="50" has_changed="false">
    <source><![CDATA[Hygienic principles.]]></source>
    <translated><![CDATA[Hygiënische principes.]]></translated>
  </sentence>
  <sentence id="51" has_changed="false">
    <source><![CDATA[Institutional standards.]]></source>
    <translated><![CDATA[Institutionele normen.]]></translated>
  </sentence>
  <sentence id="52" has_changed="false">
    <source><![CDATA[Back-friendly work techniques including the use of resource.]]></source>
    <translated><![CDATA[Rugvriendelijke werktechnieken, waaronder het gebruik van hulpmiddelen.]]></translated>
  </sentence>
  <sentence id="53" has_changed="false">
    <source><![CDATA[Documentation of the carried out routines.]]></source>
    <translated><![CDATA[Documentatie van de uitgevoerde routines.]]></translated>
  </sentence>
  <sentence id="54" has_changed="false">
    <source><![CDATA[Evaluate the urgency of a situation, react accordingly]]></source>
    <translated><![CDATA[Het spoedeisende karakter van een situatie beoordelen en in functie hiervan reageren]]></translated>
  </sentence>
  <sentence id="55" has_changed="false">
    <source><![CDATA[Healthy food]]></source>
    <translated><![CDATA[Gezonde voeding]]></translated>
  </sentence>
  <sentence id="56" has_changed="false">
    <source><![CDATA[The learner is able to:]]></source>
    <translated><![CDATA[De student is in staat om:]]></translated>
  </sentence>
  <sentence id="57" has_changed="false">
    <source><![CDATA[Perform basic daily care e.x.]]></source>
    <translated><![CDATA[Eenvoudige, dagelijkse verzorging uit te voeren, waaronder:]]></translated>
  </sentence>
  <sentence id="58" has_changed="false">
    <source><![CDATA[Oral and dental care.]]></source>
    <translated><![CDATA[Mondhygiëne en tandverzorging.]]></translated>
  </sentence>
  <sentence id="59" has_changed="false">
    <source><![CDATA[Dressing and undressing.]]></source>
    <translated><![CDATA[Aan- en uitkleden.]]></translated>
  </sentence>
  <sentence id="60" has_changed="false">
    <source><![CDATA[Seat or help mobilize the client for rest, moves or activities.]]></source>
    <translated><![CDATA[De klant helpen zitten of rechtstaan bij het rusten en wandelen of bij activiteiten.]]></translated>
  </sentence>
  <sentence id="61" has_changed="false">
    <source><![CDATA[Prepare healthy food]]></source>
    <translated><![CDATA[Gezonde voeding bereiden]]></translated>
  </sentence>
  <sentence id="62" has_changed="false">
    <source><![CDATA[Clean ]]></source>
    <translated><![CDATA[Schoonmaken ]]></translated>
  </sentence>
  <sentence id="63" has_changed="false">
    <source><![CDATA[The learner understands:]]></source>
    <translated><![CDATA[De student begrijpt:]]></translated>
  </sentence>
  <sentence id="64" has_changed="false">
    <source><![CDATA[How to make relation to the client and how to communicate respectfully. ]]></source>
    <translated><![CDATA[Hoe een relatie met de klant op te bouwen en hoe op een respectvolle manier te communiceren ]]></translated>
  </sentence>
  <sentence id="65" has_changed="false">
    <source><![CDATA[The use of work clothing and protective clothing]]></source>
    <translated><![CDATA[Het gebruik van werkkledij en beschermende kleding]]></translated>
  </sentence>
  <sentence id="66" has_changed="false">
    <source><![CDATA[Hygienic hand disinfection.]]></source>
    <translated><![CDATA[Hygiënische desinfectie van de handen.]]></translated>
  </sentence>
  <sentence id="67" has_changed="false">
    <source><![CDATA[The sensible use of protective gloves.]]></source>
    <translated><![CDATA[Het verstandig gebruik van beschermende handschoenen.]]></translated>
  </sentence>
  <sentence id="68" has_changed="false">
    <source><![CDATA[How to be hygienic when preparing food and cleaning ]]></source>
    <translated><![CDATA[Welke hygiënische voorzorgsmaatregelen te nemen bij het bereiden van voeding en bij het schoonmaken ]]></translated>
  </sentence>
  <sentence id="69" has_changed="false">
    <source><![CDATA[Social competences/Personal competences]]></source>
    <translated><![CDATA[Sociale competenties / persoonlijke competenties]]></translated>
  </sentence>
  <sentence id="70" has_changed="false">
    <source><![CDATA[Work by protocol]]></source>
    <translated><![CDATA[Werken volgens het protocol]]></translated>
  </sentence>
  <sentence id="71" has_changed="false">
    <source><![CDATA[Patience]]></source>
    <translated><![CDATA[Geduld]]></translated>
  </sentence>
  <sentence id="72" has_changed="false">
    <source><![CDATA[Ability to listen]]></source>
    <translated><![CDATA[Vermogen om te luisteren]]></translated>
  </sentence>
  <sentence id="73" has_changed="false">
    <source><![CDATA[Respectful attitude]]></source>
    <translated><![CDATA[Respectvolle houding]]></translated>
  </sentence>
  <sentence id="74" has_changed="false">
    <source><![CDATA[Quality of work performed]]></source>
    <translated><![CDATA[Kwaliteit van het uitgevoerde werk]]></translated>
  </sentence>
  <sentence id="75" has_changed="false">
    <source><![CDATA[Adaptability capacity]]></source>
    <translated><![CDATA[Aanpassingsvermogen]]></translated>
  </sentence>
  <sentence id="76" has_changed="false">
    <source><![CDATA[Taking initiatives]]></source>
    <translated><![CDATA[Initiatieven nemen]]></translated>
  </sentence>
  <sentence id="77" has_changed="false">
    <source><![CDATA[Name of Unit 2:]]></source>
    <translated><![CDATA[Naam van Eenheid 2:]]></translated>
  </sentence>
  <sentence id="78" has_changed="false">
    <source><![CDATA[Basic Pedagogical understanding ]]></source>
    <translated><![CDATA[Elementair pedagogische begrip ]]></translated>
  </sentence>
  <sentence id="80" has_changed="false">
    <source><![CDATA[Reference to the qualification:]]></source>
    <translated><![CDATA[Verwijzing naar de kwalificatie:]]></translated>
  </sentence>
  <sentence id="81" has_changed="false">
    <source><![CDATA[Social care ]]></source>
    <translated><![CDATA[Sociale zorg ]]></translated>
  </sentence>
  <sentence id="82" has_changed="false">
    <source><![CDATA[Area of work tasks:  ]]></source>
    <translated><![CDATA[Werktaken:  ]]></translated>
  </sentence>
  <sentence id="83" has_changed="false">
    <source><![CDATA[Working with children and grownups with special needs in institutions or in their own homes. ]]></source>
    <translated><![CDATA[Werken met kinderen en volwassenen met speciale behoeften in instellingen of in hun eigen huis. ]]></translated>
  </sentence>
  <sentence id="84" has_changed="false">
    <source><![CDATA[Support the development of the child or grownup, using various pedagogical methods. ]]></source>
    <translated><![CDATA[De ontwikkeling van het kind of de volwassene met behulp van verschillende didactische methoden ondersteunen. ]]></translated>
  </sentence>
  <sentence id="85" has_changed="false">
    <source><![CDATA[Organize and evaluate activities.]]></source>
    <translated><![CDATA[Activiteiten organiseren en evalueren.]]></translated>
  </sentence>
  <sentence id="86" has_changed="false">
    <source><![CDATA[EQF-level: 4]]></source>
    <translated><![CDATA[EQF-niveau: 4]]></translated>
  </sentence>
  <sentence id="87" has_changed="false">
    <source><![CDATA[DQR-level: 4]]></source>
    <translated><![CDATA[DQR-niveau: 4]]></translated>
  </sentence>
  <sentence id="88" has_changed="false">
    <source><![CDATA[Description of  the Unit: ]]></source>
    <translated><![CDATA[Beschrijving van de Eenheid: ]]></translated>
  </sentence>
  <sentence id="89" has_changed="false">
    <source><![CDATA[Work with coaching a child or a grownup using the resources in the child/grownup.  ]]></source>
    <translated><![CDATA[Een kind of een volwassene coachen met behulp van de aanwezige ressources in het kind / de volwassene zelf.  ]]></translated>
  </sentence>
  <sentence id="90" has_changed="false">
    <source><![CDATA[Plan an activity based on a pedagogic or educational goal for a child or group of children, and evaluate afterwards.]]></source>
    <translated><![CDATA[Een activiteit op basis van een pedagogisch of educatief doel voor een kind of een groep kinderen plannen en hierna evalueren.]]></translated>
  </sentence>
  <sentence id="91" has_changed="false">
    <source><![CDATA[Knowledge]]></source>
    <translated><![CDATA[Kennis]]></translated>
  </sentence>
  <sentence id="92" has_changed="false">
    <source><![CDATA[Skills]]></source>
    <translated><![CDATA[Vaardigheden]]></translated>
  </sentence>
  <sentence id="93" has_changed="false">
    <source><![CDATA[Competence]]></source>
    <translated><![CDATA[Competentie]]></translated>
  </sentence>
  <sentence id="94" has_changed="false">
    <source><![CDATA[The learner has knowledge about:]]></source>
    <translated><![CDATA[De student bezit kennis over:]]></translated>
  </sentence>
  <sentence id="95" has_changed="false">
    <source><![CDATA[Developmental psychology]]></source>
    <translated><![CDATA[Ontwikkelingspsychologie]]></translated>
  </sentence>
  <sentence id="96" has_changed="false">
    <source><![CDATA[Education and coaching]]></source>
    <translated><![CDATA[Opleiding en coaching]]></translated>
  </sentence>
  <sentence id="97" has_changed="false">
    <source><![CDATA[Learning abilities]]></source>
    <translated><![CDATA[Leervermogen]]></translated>
  </sentence>
  <sentence id="98" has_changed="false">
    <source><![CDATA[Handicaps ]]></source>
    <translated><![CDATA[Handicaps ]]></translated>
  </sentence>
  <sentence id="99" has_changed="false">
    <source><![CDATA[Pedagogical methods]]></source>
    <translated><![CDATA[Pedagogische methoden]]></translated>
  </sentence>
  <sentence id="100" has_changed="false">
    <source><![CDATA[Pedagogical policy of the institution]]></source>
    <translated><![CDATA[Pedagogisch beleid van de instelling]]></translated>
  </sentence>
  <sentence id="101" has_changed="false">
    <source><![CDATA[Games, creativity, drama etc.]]></source>
    <translated><![CDATA[Speelactiviteiten, creativiteit, theater etc.]]></translated>
  </sentence>
  <sentence id="102" has_changed="false">
    <source><![CDATA[The learner is able to:]]></source>
    <translated><![CDATA[De student is in staat om:]]></translated>
  </sentence>
  <sentence id="103" has_changed="false">
    <source><![CDATA[Lead a group]]></source>
    <translated><![CDATA[Leiding te geven aan een groep]]></translated>
  </sentence>
  <sentence id="104" has_changed="false">
    <source><![CDATA[Adapt to the needs of the clients]]></source>
    <translated><![CDATA[Zich aan te passen aan de behoeften van de klanten]]></translated>
  </sentence>
  <sentence id="105" has_changed="false">
    <source><![CDATA[Organize activities]]></source>
    <translated><![CDATA[Activiteiten te organiseren]]></translated>
  </sentence>
  <sentence id="106" has_changed="false">
    <source><![CDATA[The learner understands: ]]></source>
    <translated><![CDATA[De student begrijpt: ]]></translated>
  </sentence>
  <sentence id="107" has_changed="false">
    <source><![CDATA[That pedagogical goals are the main object of the work ]]></source>
    <translated><![CDATA[Dat pedagogische doelstellingen het voornaamste doel zijn van het werk ]]></translated>
  </sentence>
  <sentence id="108" has_changed="false">
    <source><![CDATA[Evaluation of the work]]></source>
    <translated><![CDATA[Evaluatie van het werk]]></translated>
  </sentence>
  <sentence id="109" has_changed="false">
    <source><![CDATA[Planning of the work]]></source>
    <translated><![CDATA[Planning van het werk]]></translated>
  </sentence>
  <sentence id="110" has_changed="false">
    <source><![CDATA[Social competences/Personal competences]]></source>
    <translated><![CDATA[Sociale competenties / persoonlijke competenties]]></translated>
  </sentence>
  <sentence id="111" has_changed="false">
    <source><![CDATA[Flexibility ]]></source>
    <translated><![CDATA[Flexibiliteit ]]></translated>
  </sentence>
  <sentence id="112" has_changed="false">
    <source><![CDATA[Respectful attitude]]></source>
    <translated><![CDATA[Respectvolle houding]]></translated>
  </sentence>
  <sentence id="113" has_changed="false">
    <source><![CDATA[Carefulness]]></source>
    <translated><![CDATA[Voorzichtigheid]]></translated>
  </sentence>
  <sentence id="114" has_changed="false">
    <source><![CDATA[Name of Unit 3:]]></source>
    <translated><![CDATA[Naam van Eenheid 3:]]></translated>
  </sentence>
  <sentence id="115" has_changed="false">
    <source><![CDATA[Interaction and communication with client/citizen/family and relatives ]]></source>
    <translated><![CDATA[Interactie en communicatie met de klant / burger / familie en verwanten ]]></translated>
  </sentence>
  <sentence id="117" has_changed="false">
    <source><![CDATA[Reference to the qualification:]]></source>
    <translated><![CDATA[Verwijzing naar de kwalificatie:]]></translated>
  </sentence>
  <sentence id="118" has_changed="false">
    <source><![CDATA[Social care ]]></source>
    <translated><![CDATA[Sociale zorg ]]></translated>
  </sentence>
  <sentence id="119" has_changed="false">
    <source><![CDATA[Area of work tasks:  ]]></source>
    <translated><![CDATA[Werktaken:  ]]></translated>
  </sentence>
  <sentence id="120" has_changed="false">
    <source><![CDATA[Working with creating a good situation of dialogue with the client and the client’s´ family. ]]></source>
    <translated><![CDATA[Werken aan een omgeving die de dialoog met de klant en diens familie ten goede komt. ]]></translated>
  </sentence>
  <sentence id="121" has_changed="false">
    <source><![CDATA[Working with analyzing the client´s needs and understand the various characteristics of the clients. ]]></source>
    <translated><![CDATA[De behoeften van de klant analyseren en de verschillende karakteristieken van de klanten begrijpen. ]]></translated>
  </sentence>
  <sentence id="122" has_changed="false">
    <source><![CDATA[Working with different communication tools. ]]></source>
    <translated><![CDATA[Werken met verschillende communicatiehulpmiddelen. ]]></translated>
  </sentence>
  <sentence id="123" has_changed="false">
    <source><![CDATA[Working with documentation.]]></source>
    <translated><![CDATA[Werken met documentatie.]]></translated>
  </sentence>
  <sentence id="124" has_changed="false">
    <source><![CDATA[EQF-level: 4]]></source>
    <translated><![CDATA[EQF-niveau: 4]]></translated>
  </sentence>
  <sentence id="125" has_changed="false">
    <source><![CDATA[DQR-level: 4]]></source>
    <translated><![CDATA[DQR-niveau: 4]]></translated>
  </sentence>
  <sentence id="126" has_changed="false">
    <source><![CDATA[Description of  the Unit:]]></source>
    <translated><![CDATA[Beschrijving van de Eenheid:]]></translated>
  </sentence>
  <sentence id="127" has_changed="false">
    <source><![CDATA[Work with analyzing a client and suggest an appropriate way to communicate with the client. ]]></source>
    <translated><![CDATA[Een klant analyseren en een geschikte manier voorstellen om met de klant te communiceren. ]]></translated>
  </sentence>
  <sentence id="128" has_changed="false">
    <source><![CDATA[Work within the rules of the placements ethics, taking into account the professional secrecy. ]]></source>
    <translated><![CDATA[Werken binnen de regels van de ethiek van de stageplaats, met inachtneming van het beroepsgeheim. ]]></translated>
  </sentence>
  <sentence id="129" has_changed="false">
    <source><![CDATA[Plan and conduct a dialog with a client and the client’s family, using appropriate communication tools, and document information from the dialog. ]]></source>
    <translated><![CDATA[Met behulp van de juiste communicatiehulpmiddelen een dialoog met een klant en diens familie plannen en voeren en gegevens uit deze dialoog archiveren. ]]></translated>
  </sentence>
  <sentence id="130" has_changed="false">
    <source><![CDATA[Be aware of the possibilities of guiding the client to other professionals, and use these when necessary.  ]]></source>
    <translated><![CDATA[Zich bewust zijn van het feit dat de klant naar andere deskundigen kan worden doorverwezen en de klant ook daadwerkelijk doorverwijzen indien dit nodig is.  ]]></translated>
  </sentence>
  <sentence id="131" has_changed="false">
    <source><![CDATA[Knowledge]]></source>
    <translated><![CDATA[Kennis]]></translated>
  </sentence>
  <sentence id="132" has_changed="false">
    <source><![CDATA[Skills]]></source>
    <translated><![CDATA[Vaardigheden]]></translated>
  </sentence>
  <sentence id="133" has_changed="false">
    <source><![CDATA[Competence]]></source>
    <translated><![CDATA[Competentie]]></translated>
  </sentence>
  <sentence id="134" has_changed="false">
    <source><![CDATA[The learner has knowledge about:]]></source>
    <translated><![CDATA[De student bezit kennis over:]]></translated>
  </sentence>
  <sentence id="135" has_changed="false">
    <source><![CDATA[The different forms of communication]]></source>
    <translated><![CDATA[De verschillende vormen van communicatie]]></translated>
  </sentence>
  <sentence id="136" has_changed="false">
    <source><![CDATA[The factors which influence the communication]]></source>
    <translated><![CDATA[De factoren die de communicatie beïnvloeden]]></translated>
  </sentence>
  <sentence id="137" has_changed="false">
    <source><![CDATA[The way situations can be fit for a difficult communication]]></source>
    <translated><![CDATA[De wijze waarop omstandigheden de communicatie kunnen bemoeilijken]]></translated>
  </sentence>
  <sentence id="138" has_changed="false">
    <source><![CDATA[The professional secret and discretion ]]></source>
    <translated><![CDATA[Het beroepsgeheim en de discretie ]]></translated>
  </sentence>
  <sentence id="139" has_changed="false">
    <source><![CDATA[The aids and tools necessary to communicate ]]></source>
    <translated><![CDATA[De hulpmiddelen en instrumenten noodzakelijk om te communiceren ]]></translated>
  </sentence>
  <sentence id="140" has_changed="false">
    <source><![CDATA[respect for the rules of business ethics]]></source>
    <translated><![CDATA[respect voor de regels van de bedrijfsethiek]]></translated>
  </sentence>
  <sentence id="141" has_changed="false">
    <source><![CDATA[characteristics of the various clients]]></source>
    <translated><![CDATA[karakteristieken van de verschillende klanten]]></translated>
  </sentence>
  <sentence id="142" has_changed="false">
    <source><![CDATA[The learner is able to:]]></source>
    <translated><![CDATA[De student is in staat om:]]></translated>
  </sentence>
  <sentence id="143" has_changed="false">
    <source><![CDATA[Create a situation of exchange, favoring dialogue, the will of the client and the co-operation of their family and relatives]]></source>
    <translated><![CDATA[Een uitwisselingssituatie tot stand brengen, waarbij de dialoog, de wil van de klant en de samenwerking met zijn familie en verwanten centraal staan.]]></translated>
  </sentence>
  <sentence id="144" has_changed="false">
    <source><![CDATA[Analyze the client’s needs and adjust to them]]></source>
    <translated><![CDATA[De behoeften van de klant te analyseren en zich hieraan aan te passen]]></translated>
  </sentence>
  <sentence id="145" has_changed="false">
    <source><![CDATA[Guide the client to professionals, departments or partners as required]]></source>
    <translated><![CDATA[De klant indien nodig door te verwijzen naar deskundigen, afdelingen of partners.]]></translated>
  </sentence>
  <sentence id="146" has_changed="false">
    <source><![CDATA[gather, select, and organize information]]></source>
    <translated><![CDATA[Informatiete te verzamelen, selecteren en organiseren]]></translated>
  </sentence>
  <sentence id="147" has_changed="false">
    <source><![CDATA[observe ]]></source>
    <translated><![CDATA[te observeren ]]></translated>
  </sentence>
  <sentence id="148" has_changed="false">
    <source><![CDATA[choose and use correct communication tools.]]></source>
    <translated><![CDATA[de juiste communicatiehulpmiddelen te kiezen en gebruiken]]></translated>
  </sentence>
  <sentence id="149" has_changed="false">
    <source><![CDATA[draw up, write and communicate work related documents.]]></source>
    <translated><![CDATA[Werkgerelateerde documenten op te stellen, te schrijven en door te sturen.]]></translated>
  </sentence>
  <sentence id="150" has_changed="false">
    <source><![CDATA[The learner understands:]]></source>
    <translated><![CDATA[De student begrijpt:]]></translated>
  </sentence>
  <sentence id="151" has_changed="false">
    <source><![CDATA[How he can collect the families’ and client’s needs]]></source>
    <translated><![CDATA[Hoe hij de behoeften van de klanten en hun verwanten bijeen kan brengen]]></translated>
  </sentence>
  <sentence id="152" has_changed="false">
    <source><![CDATA[How he can formulate answers or  suggest solutions ]]></source>
    <translated><![CDATA[Hoe hij antwoorden kan formuleren of oplossingen kan voorstellen ]]></translated>
  </sentence>
  <sentence id="153" has_changed="false">
    <source><![CDATA[add a value to work related documents.]]></source>
    <translated><![CDATA[Een waarde kan toevoegen aan werkgerelateerde documenten.]]></translated>
  </sentence>
  <sentence id="154" has_changed="false">
    <source><![CDATA[transmit necessary information to ensure that documents are followed up on]]></source>
    <translated><![CDATA[noodzakelijke informatie door kan geven zodat documenten worden opgevolgd]]></translated>
  </sentence>
  <sentence id="155" has_changed="false">
    <source><![CDATA[Social competences/Personal competences]]></source>
    <translated><![CDATA[Sociale competenties / persoonlijke competenties]]></translated>
  </sentence>
  <sentence id="156" has_changed="false">
    <source><![CDATA[Ability to use a suitable language]]></source>
    <translated><![CDATA[In staat zijn om de juiste taal te gebruiken]]></translated>
  </sentence>
  <sentence id="157" has_changed="false">
    <source><![CDATA[quality of the listening, of the expression, of questioning]]></source>
    <translated><![CDATA[kunnen luisteren, de juiste uitdrukking kunnen gebruiken en de juiste vragen kunnen stellen]]></translated>
  </sentence>
  <sentence id="158" has_changed="false">
    <source><![CDATA[patience]]></source>
    <translated><![CDATA[geduld]]></translated>
  </sentence>
  <sentence id="159" has_changed="false">
    <source><![CDATA[take care, carefulness]]></source>
    <translated><![CDATA[voorzichtig zijn, voorzichtigheid]]></translated>
  </sentence>
  <sentence id="160" has_changed="false">
    <source><![CDATA[empathy]]></source>
    <translated><![CDATA[empathie]]></translated>
  </sentence>
  <sentence id="161" has_changed="false">
    <source><![CDATA[adaptability capacity]]></source>
    <translated><![CDATA[aanpassingsvermogen]]></translated>
  </sentence>
  <sentence id="162" has_changed="false">
    <source><![CDATA[taking initiatives]]></source>
    <translated><![CDATA[initiatieven nemen]]></translated>
  </sentence>
  <sentence id="163" has_changed="false">
    <source><![CDATA[analytical skills to a conflict]]></source>
    <translated><![CDATA[analytische vaardigheden bij een ​​conflict]]></translated>
  </sentence>
  <sentence id="164" has_changed="false">
    <source><![CDATA[respectful attitude]]></source>
    <translated><![CDATA[respectvolle houding]]></translated>
  </sentence>
  <sentence id="165" has_changed="false">
    <source><![CDATA[Name of Unit 4:]]></source>
    <translated><![CDATA[Naam van Eenheid 4:]]></translated>
  </sentence>
  <sentence id="166" has_changed="false">
    <source><![CDATA[Teamwork]]></source>
    <translated><![CDATA[Teamwork]]></translated>
  </sentence>
  <sentence id="168" has_changed="false">
    <source><![CDATA[Reference to the qualification:]]></source>
    <translated><![CDATA[Verwijzing naar de kwalificatie:]]></translated>
  </sentence>
  <sentence id="169" has_changed="false">
    <source><![CDATA[Social care ]]></source>
    <translated><![CDATA[Sociale zorg ]]></translated>
  </sentence>
  <sentence id="170" has_changed="false">
    <source><![CDATA[Area of work tasks:  ]]></source>
    <translated><![CDATA[Werktaken:  ]]></translated>
  </sentence>
  <sentence id="171" has_changed="false">
    <source><![CDATA[Working to get an overview of the team and to take responsibility in the team.  ]]></source>
    <translated><![CDATA[Een inzicht in het team krijgen en verantwoordelijkheid in het team nemen.  ]]></translated>
  </sentence>
  <sentence id="172" has_changed="false">
    <source><![CDATA[Working within the laws and organization in the host country. ]]></source>
    <translated><![CDATA[Werken binnen het wettelijk en organisatorisch kader van het gastland. ]]></translated>
  </sentence>
  <sentence id="173" has_changed="false">
    <source><![CDATA[Working with taking initiatives and share knowledge and information in the team.  ]]></source>
    <translated><![CDATA[Initiatief nemen en kennis en informatie met het team delen.  ]]></translated>
  </sentence>
  <sentence id="174" has_changed="false">
    <source><![CDATA[Develop capability to reflect upon practice and suggest new ways.]]></source>
    <translated><![CDATA[Leren nadenken over bepaalde praktijken en veranderingen voorstellen.]]></translated>
  </sentence>
  <sentence id="175" has_changed="false">
    <source><![CDATA[EQF-level: 4]]></source>
    <translated><![CDATA[EQF-niveau: 4]]></translated>
  </sentence>
  <sentence id="176" has_changed="false">
    <source><![CDATA[DQR-level: 4]]></source>
    <translated><![CDATA[DQR-niveau: 4]]></translated>
  </sentence>
  <sentence id="177" has_changed="false">
    <source><![CDATA[Description of  the Unit: ]]></source>
    <translated><![CDATA[Beschrijving van de Eenheid: ]]></translated>
  </sentence>
  <sentence id="178" has_changed="false">
    <source><![CDATA[Work with planning her or his working day, using the placements timetable. ]]></source>
    <translated><![CDATA[De werkdag plannen met behulp van het werkrooster van de stageplaats. ]]></translated>
  </sentence>
  <sentence id="179" has_changed="false">
    <source><![CDATA[Work with planning the teams work activities and participate in evaluation of the team members. ]]></source>
    <translated><![CDATA[Het werk van het team plannen en meewerken aan de evaluatie van de teamleden. ]]></translated>
  </sentence>
  <sentence id="180" has_changed="false">
    <source><![CDATA[Develop a professional positioning, and take initiative to reflect upon practice in the team.]]></source>
    <translated><![CDATA[Een professioneel standpunt ontwikkelen en initiatief nemen om na te denken over bepaalde praktijken in het team.]]></translated>
  </sentence>
  <sentence id="181" has_changed="false">
    <source><![CDATA[Knowledge]]></source>
    <translated><![CDATA[Kennis]]></translated>
  </sentence>
  <sentence id="182" has_changed="false">
    <source><![CDATA[Skills]]></source>
    <translated><![CDATA[Vaardigheden]]></translated>
  </sentence>
  <sentence id="183" has_changed="false">
    <source><![CDATA[Competence]]></source>
    <translated><![CDATA[Competentie]]></translated>
  </sentence>
  <sentence id="184" has_changed="false">
    <source><![CDATA[The learner has knowledge about]]></source>
    <translated><![CDATA[De student bezit kennis over]]></translated>
  </sentence>
  <sentence id="185" has_changed="false">
    <source><![CDATA[status and skills of team members and their limits]]></source>
    <translated><![CDATA[status en vaardigheden van de teamleden en hun beperkingen]]></translated>
  </sentence>
  <sentence id="186" has_changed="false">
    <source><![CDATA[work legislation]]></source>
    <translated><![CDATA[beroepswetgeving]]></translated>
  </sentence>
  <sentence id="187" has_changed="false">
    <source><![CDATA[importance of teamwork ]]></source>
    <translated><![CDATA[belang van teamwork ]]></translated>
  </sentence>
  <sentence id="188" has_changed="false">
    <source><![CDATA[how the work field is organized in the host country ]]></source>
    <translated><![CDATA[hoe het werk in het gastland wordt georganiseerd ]]></translated>
  </sentence>
  <sentence id="189" has_changed="false">
    <source><![CDATA[different work timetable]]></source>
    <translated><![CDATA[ander werkrooster]]></translated>
  </sentence>
  <sentence id="190" has_changed="false">
    <source><![CDATA[ The learner is able to]]></source>
    <translated><![CDATA[ De student is in staat om]]></translated>
  </sentence>
  <sentence id="191" has_changed="false">
    <source><![CDATA[share information with the team]]></source>
    <translated><![CDATA[informatie met het team te delen]]></translated>
  </sentence>
  <sentence id="192" has_changed="false">
    <source><![CDATA[plan one’s own work activities]]></source>
    <translated><![CDATA[het eigen werk te plannen]]></translated>
  </sentence>
  <sentence id="193" has_changed="false">
    <source><![CDATA[establish the work timetable and the team members’ work activities.]]></source>
    <translated><![CDATA[het werkrooster op te stellen en het werk van teamleden te plannen.]]></translated>
  </sentence>
  <sentence id="194" has_changed="false">
    <source><![CDATA[participate in team members’ evaluation.]]></source>
    <translated><![CDATA[deel te nemen aan de evaluatie van teamleden.]]></translated>
  </sentence>
  <sentence id="195" has_changed="false">
    <source><![CDATA[be aware of his responsibility within a team]]></source>
    <translated><![CDATA[zich bewust te zijn van zijn verantwoordelijkheid binnen een team]]></translated>
  </sentence>
  <sentence id="196" has_changed="false">
    <source><![CDATA[have a critical mind]]></source>
    <translated><![CDATA[een kritische instelling te hebben]]></translated>
  </sentence>
  <sentence id="197" has_changed="false">
    <source><![CDATA[take initiative]]></source>
    <translated><![CDATA[Initiatief te nemen]]></translated>
  </sentence>
  <sentence id="198" has_changed="false">
    <source><![CDATA[The learner understands]]></source>
    <translated><![CDATA[De student begrijpt]]></translated>
  </sentence>
  <sentence id="199" has_changed="false">
    <source><![CDATA[how to join a cross departmental work team]]></source>
    <translated><![CDATA[hoe zich aan te sluiten bij een interdepartementaal werkteam]]></translated>
  </sentence>
  <sentence id="200" has_changed="false">
    <source><![CDATA[his/her limits in his/her work]]></source>
    <translated><![CDATA[zijn/haar beperkingen in zijn/haar werk]]></translated>
  </sentence>
  <sentence id="201" has_changed="false">
    <source><![CDATA[the value of the law]]></source>
    <translated><![CDATA[de waarde van de wet]]></translated>
  </sentence>
  <sentence id="202" has_changed="false">
    <source><![CDATA[Social competences/Personal competences]]></source>
    <translated><![CDATA[Sociale competenties / persoonlijke competenties]]></translated>
  </sentence>
  <sentence id="203" has_changed="false">
    <source><![CDATA[-flexibility ]]></source>
    <translated><![CDATA[- flexibiliteit ]]></translated>
  </sentence>
  <sentence id="204" has_changed="false">
    <source><![CDATA[-be punctual]]></source>
    <translated><![CDATA[- stiptheid]]></translated>
  </sentence>
  <sentence id="205" has_changed="false">
    <source><![CDATA[-respect of ethics rules]]></source>
    <translated><![CDATA[- respect voor de deontologische regels]]></translated>
  </sentence>
  <sentence id="206" has_changed="false">
    <source><![CDATA[-analytical skills to a conflict]]></source>
    <translated><![CDATA[- analytische vaardigheden bij een ​​conflict]]></translated>
  </sentence>
  <sentence id="207" has_changed="false">
    <source><![CDATA[-respectful attitude]]></source>
    <translated><![CDATA[-respectvolle houding]]></translated>
  </sentence>
  <sentence id="208" has_changed="false">
    <source><![CDATA[-get a team spirit]]></source>
    <translated><![CDATA[- een teamgeest ontwikkelen]]></translated>
  </sentence>
  <sentence id="209" has_changed="false">
    <source><![CDATA[Name of Unit 5:]]></source>
    <translated><![CDATA[Naam van Eenheid 5:]]></translated>
  </sentence>
  <sentence id="210" has_changed="false">
    <source><![CDATA[Administrative and documental tasks ]]></source>
    <translated><![CDATA[Administratieve en documentaire taken ]]></translated>
  </sentence>
  <sentence id="212" has_changed="false">
    <source><![CDATA[Reference to the qualification:]]></source>
    <translated><![CDATA[Verwijzing naar de kwalificatie:]]></translated>
  </sentence>
  <sentence id="213" has_changed="false">
    <source><![CDATA[Social care]]></source>
    <translated><![CDATA[Sociale zorg]]></translated>
  </sentence>
  <sentence id="214" has_changed="false">
    <source><![CDATA[Area of work tasks:  ]]></source>
    <translated><![CDATA[Werktaken:  ]]></translated>
  </sentence>
  <sentence id="215" has_changed="false">
    <source><![CDATA[Working with the documents, used in that particular country or at that particular placement, both in procedures and clients files. ]]></source>
    <translated><![CDATA[Werken met documenten die in het land of op de stageplaats in kwestie worden gebruikt, zowel in procedures als in klantenbestanden. ]]></translated>
  </sentence>
  <sentence id="216" has_changed="false">
    <source><![CDATA[Working with quality checks and professional secrecy. ]]></source>
    <translated><![CDATA[Werken met kwaliteitscontroles en het beroepsgeheim. ]]></translated>
  </sentence>
  <sentence id="217" has_changed="false">
    <source><![CDATA[EQF-level: 4]]></source>
    <translated><![CDATA[EQF-niveau: 4]]></translated>
  </sentence>
  <sentence id="218" has_changed="false">
    <source><![CDATA[DQR-level: 4]]></source>
    <translated><![CDATA[DQR-niveau: 4]]></translated>
  </sentence>
  <sentence id="219" has_changed="false">
    <source><![CDATA[Description of the Unit: ]]></source>
    <translated><![CDATA[Beschrijving van de Eenheid: ]]></translated>
  </sentence>
  <sentence id="220" has_changed="false">
    <source><![CDATA[The learner works with her / his overview of different documents and the use of these, and develops understanding of the importance of documentation. ]]></source>
    <translated><![CDATA[De student werkt met haar / zijn overzicht van de verschillende documenten en het gebruik ervan en ontwikkelt een begrip van het belang van documentatie. ]]></translated>
  </sentence>
  <sentence id="221" has_changed="false">
    <source><![CDATA[Knowledge]]></source>
    <translated><![CDATA[Kennis]]></translated>
  </sentence>
  <sentence id="222" has_changed="false">
    <source><![CDATA[Skills]]></source>
    <translated><![CDATA[Vaardigheden]]></translated>
  </sentence>
  <sentence id="223" has_changed="false">
    <source><![CDATA[Competence]]></source>
    <translated><![CDATA[Competentie]]></translated>
  </sentence>
  <sentence id="224" has_changed="false">
    <source><![CDATA[The learner has knowledge about]]></source>
    <translated><![CDATA[De student bezit kennis over]]></translated>
  </sentence>
  <sentence id="225" has_changed="false">
    <source><![CDATA[know which staff are in charge of quality checks and quality management]]></source>
    <translated><![CDATA[welke medewerkers verantwoordelijk zijn voor kwaliteitscontroles en kwaliteitsmanagement]]></translated>
  </sentence>
  <sentence id="226" has_changed="false">
    <source><![CDATA[documents and standards]]></source>
    <translated><![CDATA[documenten en normen]]></translated>
  </sentence>
  <sentence id="227" has_changed="false">
    <source><![CDATA[procedure of orders]]></source>
    <translated><![CDATA[procedure van de instructies]]></translated>
  </sentence>
  <sentence id="228" has_changed="false">
    <source><![CDATA[inventory turnover]]></source>
    <translated><![CDATA[het verloop van de inventaris]]></translated>
  </sentence>
  <sentence id="229" has_changed="false">
    <source><![CDATA[client’s file]]></source>
    <translated><![CDATA[bestand van de klant]]></translated>
  </sentence>
  <sentence id="230" has_changed="false">
    <source><![CDATA[The learner is able to]]></source>
    <translated><![CDATA[De student is in staat om]]></translated>
  </sentence>
  <sentence id="231" has_changed="false">
    <source><![CDATA[file documents]]></source>
    <translated><![CDATA[documenten te archiveren]]></translated>
  </sentence>
  <sentence id="232" has_changed="false">
    <source><![CDATA[keep professional secrets]]></source>
    <translated><![CDATA[beroepsgeheimen te bewaren]]></translated>
  </sentence>
  <sentence id="233" has_changed="false">
    <source><![CDATA[evaluate product and material needs]]></source>
    <translated><![CDATA[product- en materiaalbehoeften te evalueren]]></translated>
  </sentence>
  <sentence id="234" has_changed="false">
    <source><![CDATA[The learner understands]]></source>
    <translated><![CDATA[De student begrijpt]]></translated>
  </sentence>
  <sentence id="235" has_changed="false">
    <source><![CDATA[the difference in administrative work between countries]]></source>
    <translated><![CDATA[de verschillen in administratief werk tussen verschillende landen]]></translated>
  </sentence>
  <sentence id="236" has_changed="false">
    <source><![CDATA[that it is important to have documents]]></source>
    <translated><![CDATA[dat het belangrijk is om documenten bij te houden]]></translated>
  </sentence>
  <sentence id="237" has_changed="false">
    <source><![CDATA[Social competences/Personal competences]]></source>
    <translated><![CDATA[Sociale competenties / persoonlijke competenties]]></translated>
  </sentence>
  <sentence id="238" has_changed="false">
    <source><![CDATA[work by protocol]]></source>
    <translated><![CDATA[werken volgens het protocol]]></translated>
  </sentence>
  <sentence id="239" has_changed="false">
    <source><![CDATA[accuracy]]></source>
    <translated><![CDATA[nauwkeurigheid]]></translated>
  </sentence>
  <sentence id="240" has_changed="false">
    <source><![CDATA[respect of ethics rules]]></source>
    <translated><![CDATA[respect voor deontologische regels]]></translated>
  </sentence>
  <sentence id="241" has_changed="false">
    <source><![CDATA[respectful attitude]]></source>
    <translated><![CDATA[respectvolle houding]]></translated>
  </sentence>
  <sentence id="242" has_changed="false">
    <source><![CDATA[ Name of Unit 6:]]></source>
    <translated><![CDATA[ Naam van Eenheid 6:]]></translated>
  </sentence>
  <sentence id="243" has_changed="false">
    <source><![CDATA[Device and implement activities ]]></source>
    <translated><![CDATA[Activiteiten ontwikkelen en uitvoeren ]]></translated>
  </sentence>
  <sentence id="245" has_changed="false">
    <source><![CDATA[Reference to the qualification:]]></source>
    <translated><![CDATA[Verwijzing naar de kwalificatie:]]></translated>
  </sentence>
  <sentence id="246" has_changed="false">
    <source><![CDATA[Social care]]></source>
    <translated><![CDATA[Sociale zorg]]></translated>
  </sentence>
  <sentence id="247" has_changed="false">
    <source><![CDATA[Area of work tasks:  ]]></source>
    <translated><![CDATA[Werktaken:  ]]></translated>
  </sentence>
  <sentence id="248" has_changed="false">
    <source><![CDATA[Working with development of children and clients, even clients with handicaps or diseases. ]]></source>
    <translated><![CDATA[Werken met de ontwikkeling van kinderen en klanten, zelfs klanten met handicaps of ziekten. ]]></translated>
  </sentence>
  <sentence id="249" has_changed="false">
    <source><![CDATA[Working with planning, leading and evaluation of activities for children and clients with or without handicaps or diseases. ]]></source>
    <translated><![CDATA[Activiteiten voor kinderen en klanten met of zonder handicaps of ziekten plannen, leiden en evalueren ]]></translated>
  </sentence>
  <sentence id="250" has_changed="false">
    <source><![CDATA[Working to motivate the child/client to participate in activities.]]></source>
    <translated><![CDATA[Het kind / de klant motiveren om deel te nemen aan activiteiten.]]></translated>
  </sentence>
  <sentence id="251" has_changed="false">
    <source><![CDATA[EQF-level: 4]]></source>
    <translated><![CDATA[EQF-niveau: 4]]></translated>
  </sentence>
  <sentence id="252" has_changed="false">
    <source><![CDATA[DQR-level: 4]]></source>
    <translated><![CDATA[DQR-niveau: 4]]></translated>
  </sentence>
  <sentence id="253" has_changed="false">
    <source><![CDATA[Description of the Unit: ]]></source>
    <translated><![CDATA[Beschrijving van de Eenheid: ]]></translated>
  </sentence>
  <sentence id="254" has_changed="false">
    <source><![CDATA[The learner works to assess the child’s natural development and deviations from this; and with planning an activity, based on the child/client. ]]></source>
    <translated><![CDATA[De student leert hierdoor de natuurlijke ontwikkeling en afwijkingen van het kind te beoordelen; en door het plannen van een activiteit, op basis van het kind / de klant. ]]></translated>
  </sentence>
  <sentence id="255" has_changed="false">
    <source><![CDATA[The learner evaluates the activity afterwards.]]></source>
    <translated><![CDATA[De student evalueert na afloop de activiteit.]]></translated>
  </sentence>
  <sentence id="256" has_changed="false">
    <source><![CDATA[Knowledge]]></source>
    <translated><![CDATA[Kennis]]></translated>
  </sentence>
  <sentence id="257" has_changed="false">
    <source><![CDATA[Skills]]></source>
    <translated><![CDATA[Vaardigheden]]></translated>
  </sentence>
  <sentence id="258" has_changed="false">
    <source><![CDATA[Competence]]></source>
    <translated><![CDATA[Competentie]]></translated>
  </sentence>
  <sentence id="259" has_changed="false">
    <source><![CDATA[The learner has knowledge about]]></source>
    <translated><![CDATA[De student bezit basiskennis over]]></translated>
  </sentence>
  <sentence id="260" has_changed="false">
    <source><![CDATA[the development of people ]]></source>
    <translated><![CDATA[de ontwikkeling van mensen ]]></translated>
  </sentence>
  <sentence id="261" has_changed="false">
    <source><![CDATA[handicaps and diseases]]></source>
    <translated><![CDATA[handicaps en ziekten]]></translated>
  </sentence>
  <sentence id="262" has_changed="false">
    <source><![CDATA[quality of life]]></source>
    <translated><![CDATA[levenskwaliteit]]></translated>
  </sentence>
  <sentence id="263" has_changed="false">
    <source><![CDATA[what activities are possible]]></source>
    <translated><![CDATA[welke activiteiten mogelijk zijn]]></translated>
  </sentence>
  <sentence id="264" has_changed="false">
    <source><![CDATA[the goals you can reach with activities]]></source>
    <translated><![CDATA[de doelen die je met activiteiten kan bereiken]]></translated>
  </sentence>
  <sentence id="265" has_changed="false">
    <source><![CDATA[planning and evaluation of activities]]></source>
    <translated><![CDATA[planning en evaluatie van de activiteiten]]></translated>
  </sentence>
  <sentence id="266" has_changed="false">
    <source><![CDATA[The learner is able to]]></source>
    <translated><![CDATA[De student is in staat om]]></translated>
  </sentence>
  <sentence id="267" has_changed="false">
    <source><![CDATA[organize, lead and evaluate activities]]></source>
    <translated><![CDATA[activiteiten te organiseren, leiden en evalueren]]></translated>
  </sentence>
  <sentence id="268" has_changed="false">
    <source><![CDATA[adapt the activities to the clients]]></source>
    <translated><![CDATA[de activiteiten aan de klanten aan te passen]]></translated>
  </sentence>
  <sentence id="269" has_changed="false">
    <source><![CDATA[The learner understands]]></source>
    <translated><![CDATA[De student begrijpt]]></translated>
  </sentence>
  <sentence id="270" has_changed="false">
    <source><![CDATA[the importance of different activities]]></source>
    <translated><![CDATA[het belang van verschillende activiteiten]]></translated>
  </sentence>
  <sentence id="271" has_changed="false">
    <source><![CDATA[show initiative]]></source>
    <translated><![CDATA[initiatief tonen]]></translated>
  </sentence>
  <sentence id="272" has_changed="false">
    <source><![CDATA[the goals you can reach with an activity have value to different clients]]></source>
    <translated><![CDATA[dat de doelstellingen die je kunt bereiken met een activiteit waarde hebben voor verschillende klanten]]></translated>
  </sentence>
  <sentence id="273" has_changed="false">
    <source><![CDATA[Social competences/Personal competences]]></source>
    <translated><![CDATA[Sociale competenties / persoonlijke competenties]]></translated>
  </sentence>
  <sentence id="274" has_changed="false">
    <source><![CDATA[enthusiasm]]></source>
    <translated><![CDATA[enthousiasme]]></translated>
  </sentence>
  <sentence id="275" has_changed="false">
    <source><![CDATA[empathy]]></source>
    <translated><![CDATA[empathie]]></translated>
  </sentence>
  <sentence id="276" has_changed="false">
    <source><![CDATA[patience]]></source>
    <translated><![CDATA[geduld]]></translated>
  </sentence>
  <sentence id="277" has_changed="false">
    <source><![CDATA[creativity]]></source>
    <translated><![CDATA[creativiteit]]></translated>
  </sentence>
  <sentence id="278" has_changed="false">
    <source><![CDATA[leadership]]></source>
    <translated><![CDATA[leiderschap]]></translated>
  </sentence>
  <sentence id="279" has_changed="false">
    <source><![CDATA[Name of Unit 7:]]></source>
    <translated><![CDATA[Naam van Eenheid 7:]]></translated>
  </sentence>
  <sentence id="280" has_changed="false">
    <source><![CDATA[Planning and management]]></source>
    <translated><![CDATA[Planning en beheer]]></translated>
  </sentence>
  <sentence id="282" has_changed="false">
    <source><![CDATA[Reference to the qualification:]]></source>
    <translated><![CDATA[Verwijzing naar de kwalificatie:]]></translated>
  </sentence>
  <sentence id="283" has_changed="false">
    <source><![CDATA[Social care]]></source>
    <translated><![CDATA[Sociale zorg]]></translated>
  </sentence>
  <sentence id="284" has_changed="false">
    <source><![CDATA[Area of work tasks:  ]]></source>
    <translated><![CDATA[Werktaken:  ]]></translated>
  </sentence>
  <sentence id="285" has_changed="false">
    <source><![CDATA[Working with organization, planning and management.]]></source>
    <translated><![CDATA[Werken met organisatie, planning en beheer.]]></translated>
  </sentence>
  <sentence id="286" has_changed="false">
    <source><![CDATA[EQF-level: 4]]></source>
    <translated><![CDATA[EQF-niveau: 4]]></translated>
  </sentence>
  <sentence id="287" has_changed="false">
    <source><![CDATA[DQR-level: 4]]></source>
    <translated><![CDATA[DQR-niveau: 4]]></translated>
  </sentence>
  <sentence id="288" has_changed="false">
    <source><![CDATA[Description of the Unit:]]></source>
    <translated><![CDATA[Beschrijving van de Eenheid:]]></translated>
  </sentence>
  <sentence id="289" has_changed="false">
    <source><![CDATA[ The learner works to get an overview and understanding  of the placement and organization and how to communicate inside the organization. ]]></source>
    <translated><![CDATA[ De student probeert een overzicht en inzicht te krijgen in de stageplaats en de organisatie en leert hoe hij /zij binnen de organisatie dient te communiceren. ]]></translated>
  </sentence>
  <sentence id="290" has_changed="false">
    <source><![CDATA[The learner works with planning and managing her/his own daily work and with her/his professional position. ]]></source>
    <translated><![CDATA[De student leert zijn / haar dagelijkse werk en zijn / haar professionele positie te plannen en te beheren. ]]></translated>
  </sentence>
  <sentence id="291" has_changed="false">
    <source><![CDATA[Knowledge]]></source>
    <translated><![CDATA[Kennis]]></translated>
  </sentence>
  <sentence id="292" has_changed="false">
    <source><![CDATA[Skills]]></source>
    <translated><![CDATA[Vaardigheden]]></translated>
  </sentence>
  <sentence id="293" has_changed="false">
    <source><![CDATA[Competence]]></source>
    <translated><![CDATA[Competentie]]></translated>
  </sentence>
  <sentence id="294" has_changed="false">
    <source><![CDATA[The learner has knowledge about]]></source>
    <translated><![CDATA[De student bezit kennis over]]></translated>
  </sentence>
  <sentence id="295" has_changed="false">
    <source><![CDATA[work by the basic planning of the organization]]></source>
    <translated><![CDATA[de basisplanning van de organisatie]]></translated>
  </sentence>
  <sentence id="296" has_changed="false">
    <source><![CDATA[manage your own work]]></source>
    <translated><![CDATA[het eigen werk beheren]]></translated>
  </sentence>
  <sentence id="297" has_changed="false">
    <source><![CDATA[the interest for the team ]]></source>
    <translated><![CDATA[het belang voor het team ]]></translated>
  </sentence>
  <sentence id="298" has_changed="false">
    <source><![CDATA[communication rules]]></source>
    <translated><![CDATA[communicatieregels]]></translated>
  </sentence>
  <sentence id="299" has_changed="false">
    <source><![CDATA[professional positioning]]></source>
    <translated><![CDATA[professionele positionering]]></translated>
  </sentence>
  <sentence id="300" has_changed="false">
    <source><![CDATA[The learner is able to]]></source>
    <translated><![CDATA[De student is in staat om]]></translated>
  </sentence>
  <sentence id="301" has_changed="false">
    <source><![CDATA[plan one’s own work activities]]></source>
    <translated><![CDATA[het eigen werk te plannen]]></translated>
  </sentence>
  <sentence id="302" has_changed="false">
    <source><![CDATA[accept another point of view]]></source>
    <translated><![CDATA[een ander standpunt te aanvaarden]]></translated>
  </sentence>
  <sentence id="303" has_changed="false">
    <source><![CDATA[The learner understands]]></source>
    <translated><![CDATA[De student begrijpt]]></translated>
  </sentence>
  <sentence id="304" has_changed="false">
    <source><![CDATA[the importance of planning]]></source>
    <translated><![CDATA[het belang van planning]]></translated>
  </sentence>
  <sentence id="305" has_changed="false">
    <source><![CDATA[Social competences/Personal competences]]></source>
    <translated><![CDATA[Sociale competenties / persoonlijke competenties]]></translated>
  </sentence>
  <sentence id="306" has_changed="false">
    <source><![CDATA[quality of the listening, of the expression, of questioning]]></source>
    <translated><![CDATA[kunnen luisteren, de juiste uitdrukking kunnen gebruiken en de juiste vragen kunnen stellen]]></translated>
  </sentence>
  <sentence id="307" has_changed="false">
    <source><![CDATA[patience]]></source>
    <translated><![CDATA[geduld]]></translated>
  </sentence>
  <sentence id="308" has_changed="false">
    <source><![CDATA[adaptability capacity]]></source>
    <translated><![CDATA[aanpassingsvermogen]]></translated>
  </sentence>
  <sentence id="309" has_changed="false">
    <source><![CDATA[taking initiatives]]></source>
    <translated><![CDATA[initiatieven nemen]]></translated>
  </sentence>
  <sentence id="310" has_changed="false">
    <source><![CDATA[be punctual]]></source>
    <translated><![CDATA[stiptheid]]></translated>
  </sentence>
  <sentence id="311" has_changed="false">
    <source><![CDATA[team spirit]]></source>
    <translated><![CDATA[teamgeest]]></translated>
  </sentence>
  <sentence id="312" has_changed="false">
    <source><![CDATA[respect of ethics rules]]></source>
    <translated><![CDATA[respect voor deontologische regels]]></translated>
  </sentence>
  <sentence id="313" has_changed="false">
    <source><![CDATA[analytical skills to an emergency or conflict]]></source>
    <translated><![CDATA[analytische vaardigheden bij een ​​noodsituatie of conflict]]></translated>
  </sentence>
  <sentence id="314" has_changed="false">
    <source><![CDATA[respectful attitude]]></source>
    <translated><![CDATA[respectvolle houding]]></translated>
  </sentence>
  <sentence id="315" has_changed="false">
    <source><![CDATA[reliability]]></source>
    <translated><![CDATA[betrouwbaarheid]]></translated>
  </sentence>
  <sentence id="316" has_changed="false">
    <source><![CDATA[anticipate]]></source>
    <translated><![CDATA[anticiperen]]></translated>
  </sentence>
  <sentence id="317" has_changed="false">
    <source><![CDATA[Additional information: ]]></source>
    <translated><![CDATA[Bijkomende informatie: ]]></translated>
  </sentence>
  <sentence id="318" has_changed="false">
    <source><![CDATA[The 7 units refer to the learning field for Social care assistants or a similar education in the participating countries.]]></source>
    <translated><![CDATA[De 7 eenheden hebben betrekking op het studieveld voor assistenten in de sociale zorg of een vergelijkbare opleiding in de deelnemende landen.]]></translated>
  </sentence>
  <sentence id="319" has_changed="false">
    <source><![CDATA[Developed by: working group EREIVET network]]></source>
    <translated><![CDATA[Ontwikkeld door: werkgroep EREIVET netwerk]]></translated>
  </sentence>
</root>
</file>

<file path=customXml/itemProps1.xml><?xml version="1.0" encoding="utf-8"?>
<ds:datastoreItem xmlns:ds="http://schemas.openxmlformats.org/officeDocument/2006/customXml" ds:itemID="{CFA13FF4-EC24-441B-8D67-AC56021555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Frank Christensen</dc:creator>
  <cp:lastModifiedBy>Administrator</cp:lastModifiedBy>
  <cp:revision>2</cp:revision>
  <dcterms:created xsi:type="dcterms:W3CDTF">2014-11-16T02:57:00Z</dcterms:created>
  <dcterms:modified xsi:type="dcterms:W3CDTF">2014-11-16T02:57:00Z</dcterms:modified>
</cp:coreProperties>
</file>