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74" w:rsidP="00C8464A" w:rsidRDefault="004A7693">
      <w:bookmarkStart w:name="_GoBack" w:id="0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-621030</wp:posOffset>
            </wp:positionV>
            <wp:extent cx="917575" cy="1000760"/>
            <wp:effectExtent l="0" t="0" r="0" b="0"/>
            <wp:wrapSquare wrapText="bothSides"/>
            <wp:docPr id="9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AD9" w:rsidP="00C8464A" w:rsidRDefault="00543AD9"/>
    <w:p w:rsidRPr="00723F95" w:rsidR="00723F95" w:rsidP="00723F95" w:rsidRDefault="00723F95">
      <w:pPr>
        <w:outlineLvl w:val="0"/>
        <w:rPr>
          <w:b/>
          <w:sz w:val="48"/>
          <w:szCs w:val="48"/>
          <w:lang w:val="en-US"/>
        </w:rPr>
      </w:pPr>
      <w:bookmarkStart w:name="sentence_4" w:id="4"/>
      <w:r>
        <w:rPr>
          <w:b/>
          <w:sz w:val="48"/>
          <w:szCs w:val="48"/>
          <w:lang w:val="en-US"/>
          <w:b/>
        </w:rPr>
        <w:t xml:space="preserve">Teknikoiden liikkuvuusyksiköt sosiaali- ja terveydenhuollossa</w:t>
      </w:r>
      <w:bookmarkEnd w:id="4"/>
    </w:p>
    <w:p w:rsidR="002602C6" w:rsidP="002602C6" w:rsidRDefault="00723F95">
      <w:pPr>
        <w:spacing w:after="0" w:line="240" w:lineRule="auto"/>
        <w:outlineLvl w:val="0"/>
        <w:rPr>
          <w:b/>
          <w:sz w:val="24"/>
          <w:szCs w:val="24"/>
          <w:lang w:val="en-US"/>
        </w:rPr>
      </w:pPr>
      <w:bookmarkStart w:name="sentence_5" w:id="5"/>
      <w:r>
        <w:rPr>
          <w:b/>
          <w:sz w:val="24"/>
          <w:szCs w:val="24"/>
          <w:lang w:val="en-US"/>
          <w:b/>
        </w:rPr>
        <w:t xml:space="preserve">Nämä yksiköt on laadittu LDV-verkoston EREIVET-projektin työryhmässä, joka koostuu 16 osanottajasta 8 eri maasta.</w:t>
      </w:r>
      <w:r>
        <w:rPr>
          <w:b/>
          <w:sz w:val="24"/>
          <w:szCs w:val="24"/>
          <w:lang w:val="en-US"/>
        </w:rPr>
        <w:t xml:space="preserve"> </w:t>
      </w:r>
      <w:bookmarkEnd w:id="5"/>
      <w:bookmarkStart w:name="sentence_6" w:id="6"/>
      <w:r>
        <w:rPr>
          <w:b/>
          <w:sz w:val="24"/>
          <w:szCs w:val="24"/>
          <w:lang w:val="en-US"/>
          <w:b/>
        </w:rPr>
        <w:t xml:space="preserve">Ne kuvaavat seuraavia toimia:</w:t>
      </w:r>
      <w:bookmarkEnd w:id="6"/>
    </w:p>
    <w:p w:rsidRPr="002602C6" w:rsidR="00723F95" w:rsidP="002602C6" w:rsidRDefault="002602C6">
      <w:pPr>
        <w:spacing w:after="0" w:line="240" w:lineRule="auto"/>
        <w:outlineLvl w:val="0"/>
        <w:rPr>
          <w:lang w:val="en-US"/>
        </w:rPr>
      </w:pPr>
      <w:bookmarkStart w:name="sentence_7" w:id="7"/>
      <w:r>
        <w:rPr>
          <w:lang w:val="en-US"/>
          <w:b/>
        </w:rPr>
        <w:t xml:space="preserve">Terveydenhuolto:</w:t>
      </w:r>
      <w:r>
        <w:rPr>
          <w:lang w:val="en-US"/>
        </w:rPr>
        <w:t xml:space="preserve"> Perushoito ja -hygienia</w:t>
      </w:r>
      <w:bookmarkEnd w:id="7"/>
    </w:p>
    <w:p w:rsidRPr="002602C6" w:rsidR="002602C6" w:rsidP="00723F95" w:rsidRDefault="002602C6">
      <w:pPr>
        <w:spacing w:after="0" w:line="240" w:lineRule="auto"/>
        <w:rPr>
          <w:bCs/>
          <w:lang w:val="en-US"/>
        </w:rPr>
      </w:pPr>
      <w:bookmarkStart w:name="sentence_8" w:id="8"/>
      <w:r>
        <w:rPr>
          <w:bCs/>
          <w:lang w:val="en-US"/>
        </w:rPr>
        <w:t xml:space="preserve">Perushoitotyö</w:t>
      </w:r>
      <w:bookmarkEnd w:id="8"/>
    </w:p>
    <w:p w:rsidRPr="002602C6" w:rsidR="002602C6" w:rsidP="002602C6" w:rsidRDefault="002602C6">
      <w:pPr>
        <w:pStyle w:val="BodyText"/>
        <w:rPr>
          <w:rFonts w:ascii="Calibri" w:hAnsi="Calibri"/>
          <w:b w:val="0"/>
          <w:sz w:val="22"/>
          <w:szCs w:val="22"/>
        </w:rPr>
      </w:pPr>
      <w:bookmarkStart w:name="sentence_9" w:id="9"/>
      <w:r>
        <w:rPr>
          <w:rFonts w:ascii="Calibri" w:hAnsi="Calibri"/>
          <w:b w:val="0"/>
          <w:sz w:val="22"/>
          <w:szCs w:val="22"/>
          <w:b/>
        </w:rPr>
        <w:t xml:space="preserve">Vuorovaikutus ja viestintä asiakkaan/kansalaisen/perheen ja sukulaisten kanssa</w:t>
      </w:r>
      <w:bookmarkEnd w:id="9"/>
    </w:p>
    <w:p w:rsidRPr="002602C6" w:rsidR="002602C6" w:rsidP="00723F95" w:rsidRDefault="002602C6">
      <w:pPr>
        <w:spacing w:after="0" w:line="240" w:lineRule="auto"/>
        <w:rPr>
          <w:bCs/>
          <w:lang w:val="en-US"/>
        </w:rPr>
      </w:pPr>
      <w:bookmarkStart w:name="sentence_10" w:id="10"/>
      <w:r>
        <w:rPr>
          <w:bCs/>
          <w:lang w:val="en-US"/>
        </w:rPr>
        <w:t xml:space="preserve">Ryhmätyö</w:t>
      </w:r>
      <w:bookmarkEnd w:id="10"/>
    </w:p>
    <w:p w:rsidRPr="002602C6" w:rsidR="002602C6" w:rsidP="002602C6" w:rsidRDefault="002602C6">
      <w:pPr>
        <w:pStyle w:val="BodyText"/>
        <w:widowControl/>
        <w:rPr>
          <w:rFonts w:ascii="Calibri" w:hAnsi="Calibri"/>
          <w:b w:val="0"/>
          <w:sz w:val="22"/>
          <w:szCs w:val="22"/>
        </w:rPr>
      </w:pPr>
      <w:bookmarkStart w:name="sentence_11" w:id="11"/>
      <w:r>
        <w:rPr>
          <w:rFonts w:ascii="Calibri" w:hAnsi="Calibri"/>
          <w:b w:val="0"/>
          <w:sz w:val="22"/>
          <w:szCs w:val="22"/>
          <w:b/>
        </w:rPr>
        <w:t xml:space="preserve">Hallinnolliset ja dokumentaariset tehtävät</w:t>
      </w:r>
      <w:bookmarkEnd w:id="11"/>
    </w:p>
    <w:p w:rsidRPr="002602C6" w:rsidR="002602C6" w:rsidP="002602C6" w:rsidRDefault="002602C6">
      <w:pPr>
        <w:pStyle w:val="BodyText"/>
        <w:widowControl/>
        <w:rPr>
          <w:rFonts w:ascii="Calibri" w:hAnsi="Calibri"/>
          <w:b w:val="0"/>
          <w:sz w:val="22"/>
          <w:szCs w:val="22"/>
        </w:rPr>
      </w:pPr>
      <w:bookmarkStart w:name="sentence_12" w:id="12"/>
      <w:r>
        <w:rPr>
          <w:rFonts w:ascii="Calibri" w:hAnsi="Calibri"/>
          <w:b w:val="0"/>
          <w:sz w:val="22"/>
          <w:szCs w:val="22"/>
          <w:b/>
        </w:rPr>
        <w:t xml:space="preserve">Toimintojen valmistelu ja toteuttaminen</w:t>
      </w:r>
      <w:r>
        <w:rPr>
          <w:rFonts w:ascii="Calibri" w:hAnsi="Calibri"/>
          <w:b w:val="0"/>
          <w:sz w:val="22"/>
          <w:szCs w:val="22"/>
        </w:rPr>
        <w:t xml:space="preserve"> </w:t>
      </w:r>
      <w:bookmarkEnd w:id="12"/>
    </w:p>
    <w:p w:rsidRPr="002602C6" w:rsidR="002602C6" w:rsidP="00723F95" w:rsidRDefault="002602C6">
      <w:pPr>
        <w:spacing w:after="0" w:line="240" w:lineRule="auto"/>
        <w:rPr>
          <w:bCs/>
          <w:color w:val="000000"/>
          <w:lang w:val="en-US"/>
        </w:rPr>
      </w:pPr>
      <w:bookmarkStart w:name="sentence_13" w:id="13"/>
      <w:r>
        <w:rPr>
          <w:bCs/>
          <w:color w:val="000000"/>
          <w:lang w:val="en-US"/>
        </w:rPr>
        <w:t xml:space="preserve">Suunnittelu ja hallinto</w:t>
      </w:r>
      <w:bookmarkEnd w:id="13"/>
    </w:p>
    <w:p w:rsidR="002602C6" w:rsidP="00723F95" w:rsidRDefault="002602C6">
      <w:pPr>
        <w:spacing w:after="0" w:line="240" w:lineRule="auto"/>
        <w:rPr>
          <w:b/>
          <w:bCs/>
          <w:color w:val="000000"/>
          <w:lang w:val="en-US"/>
        </w:rPr>
      </w:pPr>
    </w:p>
    <w:p w:rsidRPr="002602C6" w:rsidR="002602C6" w:rsidP="00723F95" w:rsidRDefault="002602C6">
      <w:pPr>
        <w:spacing w:after="0" w:line="240" w:lineRule="auto"/>
        <w:rPr>
          <w:b/>
          <w:bCs/>
          <w:color w:val="000000"/>
          <w:lang w:val="en-US"/>
        </w:rPr>
      </w:pPr>
      <w:bookmarkStart w:name="sentence_14" w:id="14"/>
      <w:r>
        <w:rPr>
          <w:b/>
          <w:bCs/>
          <w:color w:val="000000"/>
          <w:lang w:val="en-US"/>
          <w:b/>
        </w:rPr>
        <w:t xml:space="preserve">Sosiaalihuolto:</w:t>
      </w:r>
      <w:bookmarkEnd w:id="14"/>
    </w:p>
    <w:p w:rsidRPr="00723F95" w:rsidR="00723F95" w:rsidP="00723F95" w:rsidRDefault="00723F95">
      <w:pPr>
        <w:spacing w:after="0" w:line="240" w:lineRule="auto"/>
        <w:rPr>
          <w:bCs/>
          <w:color w:val="000000"/>
          <w:lang w:val="en-US"/>
        </w:rPr>
      </w:pPr>
      <w:bookmarkStart w:name="sentence_15" w:id="15"/>
      <w:r>
        <w:rPr>
          <w:bCs/>
          <w:color w:val="000000"/>
          <w:lang w:val="en-US"/>
        </w:rPr>
        <w:t xml:space="preserve">Käytännön perushygieenia- ja taloustyö</w:t>
      </w:r>
      <w:bookmarkEnd w:id="15"/>
    </w:p>
    <w:p w:rsidRPr="00723F95" w:rsidR="00723F95" w:rsidP="00723F95" w:rsidRDefault="00723F95">
      <w:pPr>
        <w:spacing w:after="0" w:line="240" w:lineRule="auto"/>
        <w:rPr>
          <w:bCs/>
          <w:color w:val="000000"/>
          <w:lang w:val="en-US"/>
        </w:rPr>
      </w:pPr>
      <w:bookmarkStart w:name="sentence_16" w:id="16"/>
      <w:r>
        <w:rPr>
          <w:bCs/>
          <w:color w:val="000000"/>
          <w:lang w:val="en-US"/>
        </w:rPr>
        <w:t xml:space="preserve">Pedagoginen perusymmärrys</w:t>
      </w:r>
      <w:bookmarkEnd w:id="16"/>
    </w:p>
    <w:p w:rsidRPr="00723F95" w:rsidR="00723F95" w:rsidP="00723F95" w:rsidRDefault="00723F95">
      <w:pPr>
        <w:tabs>
          <w:tab w:val="left" w:pos="0"/>
        </w:tabs>
        <w:spacing w:after="0" w:line="240" w:lineRule="auto"/>
        <w:rPr>
          <w:rFonts w:cs="Verdana"/>
          <w:bCs/>
          <w:color w:val="000000"/>
          <w:lang w:val="en-US"/>
        </w:rPr>
      </w:pPr>
      <w:bookmarkStart w:name="sentence_17" w:id="17"/>
      <w:r>
        <w:rPr>
          <w:rFonts w:cs="Verdana"/>
          <w:bCs/>
          <w:color w:val="000000"/>
          <w:lang w:val="en-US"/>
        </w:rPr>
        <w:t xml:space="preserve">Vuorovaikutus ja viestintä asiakkaan/kansalaisen/perheen ja sukulaisten kanssa </w:t>
      </w:r>
      <w:bookmarkEnd w:id="17"/>
    </w:p>
    <w:p w:rsidRPr="00723F95" w:rsidR="00723F95" w:rsidP="00723F95" w:rsidRDefault="00723F95">
      <w:pPr>
        <w:spacing w:after="0" w:line="240" w:lineRule="auto"/>
        <w:rPr>
          <w:color w:val="000000"/>
          <w:lang w:val="en-US"/>
        </w:rPr>
      </w:pPr>
      <w:bookmarkStart w:name="sentence_18" w:id="18"/>
      <w:r>
        <w:rPr>
          <w:color w:val="000000"/>
          <w:lang w:val="en-US"/>
        </w:rPr>
        <w:t xml:space="preserve">Ryhmätyö</w:t>
      </w:r>
      <w:bookmarkEnd w:id="18"/>
    </w:p>
    <w:p w:rsidRPr="00723F95" w:rsidR="00723F95" w:rsidP="00723F95" w:rsidRDefault="00723F95">
      <w:pPr>
        <w:tabs>
          <w:tab w:val="left" w:pos="0"/>
        </w:tabs>
        <w:spacing w:after="0" w:line="240" w:lineRule="auto"/>
        <w:rPr>
          <w:bCs/>
          <w:color w:val="000000"/>
          <w:lang w:val="en-US"/>
        </w:rPr>
      </w:pPr>
      <w:bookmarkStart w:name="sentence_19" w:id="19"/>
      <w:r>
        <w:rPr>
          <w:bCs/>
          <w:color w:val="000000"/>
          <w:lang w:val="en-US"/>
        </w:rPr>
        <w:t xml:space="preserve">Toimintojen valmistelu ja toteuttaminen </w:t>
      </w:r>
      <w:bookmarkEnd w:id="19"/>
    </w:p>
    <w:p w:rsidRPr="00723F95" w:rsidR="00723F95" w:rsidP="00723F95" w:rsidRDefault="00723F95">
      <w:pPr>
        <w:spacing w:after="0" w:line="240" w:lineRule="auto"/>
        <w:rPr>
          <w:color w:val="000000"/>
          <w:lang w:val="en-US"/>
        </w:rPr>
      </w:pPr>
      <w:bookmarkStart w:name="sentence_20" w:id="20"/>
      <w:r>
        <w:rPr>
          <w:color w:val="000000"/>
          <w:lang w:val="en-US"/>
        </w:rPr>
        <w:t xml:space="preserve">Suunnittelu ja hallinto</w:t>
      </w:r>
      <w:bookmarkEnd w:id="20"/>
    </w:p>
    <w:p w:rsidR="00723F95" w:rsidP="00723F95" w:rsidRDefault="00723F95">
      <w:pPr>
        <w:spacing w:after="0" w:line="240" w:lineRule="auto"/>
        <w:outlineLvl w:val="0"/>
        <w:rPr>
          <w:color w:val="000000"/>
          <w:lang w:val="en-US"/>
        </w:rPr>
      </w:pPr>
      <w:bookmarkStart w:name="sentence_21" w:id="21"/>
      <w:r>
        <w:rPr>
          <w:color w:val="000000"/>
          <w:lang w:val="en-US"/>
        </w:rPr>
        <w:t xml:space="preserve">Kuvaus</w:t>
      </w:r>
      <w:bookmarkEnd w:id="21"/>
    </w:p>
    <w:p w:rsidRPr="002602C6" w:rsidR="002602C6" w:rsidP="00723F95" w:rsidRDefault="002602C6">
      <w:pPr>
        <w:spacing w:after="0" w:line="240" w:lineRule="auto"/>
        <w:outlineLvl w:val="0"/>
        <w:rPr>
          <w:color w:val="000000"/>
          <w:sz w:val="16"/>
          <w:szCs w:val="16"/>
          <w:lang w:val="en-US"/>
        </w:rPr>
      </w:pPr>
    </w:p>
    <w:p w:rsidRPr="00723F95" w:rsidR="00723F95" w:rsidP="00723F95" w:rsidRDefault="00723F9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4"/>
          <w:szCs w:val="24"/>
          <w:lang w:val="en-US"/>
        </w:rPr>
      </w:pPr>
      <w:bookmarkStart w:name="sentence_22" w:id="22"/>
      <w:r>
        <w:rPr>
          <w:b/>
          <w:sz w:val="24"/>
          <w:szCs w:val="24"/>
          <w:lang w:val="en-US"/>
          <w:b/>
        </w:rPr>
        <w:t xml:space="preserve">Seuraavia mikroyksiköitä voidaan käyttää IVT:n rajat ylittävässä oppimisen liikkuvuudessa ECVET-periaatteiden noudattamisen varmistamiseksi.</w:t>
      </w:r>
      <w:r>
        <w:rPr>
          <w:b/>
          <w:sz w:val="24"/>
          <w:szCs w:val="24"/>
          <w:lang w:val="en-US"/>
        </w:rPr>
        <w:t xml:space="preserve"> </w:t>
      </w:r>
      <w:bookmarkEnd w:id="22"/>
    </w:p>
    <w:p w:rsidRPr="00723F95" w:rsidR="00723F95" w:rsidP="00723F95" w:rsidRDefault="00723F9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4"/>
          <w:szCs w:val="24"/>
          <w:lang w:val="en-US"/>
        </w:rPr>
      </w:pPr>
      <w:bookmarkStart w:name="sentence_23" w:id="23"/>
      <w:r>
        <w:rPr>
          <w:b/>
          <w:sz w:val="24"/>
          <w:szCs w:val="24"/>
          <w:lang w:val="en-US"/>
          <w:b/>
        </w:rPr>
        <w:t xml:space="preserve">Valittavana on yksi tai useampia mikroyksiköitä harjoittelun kestosta riippuen.</w:t>
      </w:r>
      <w:bookmarkEnd w:id="23"/>
    </w:p>
    <w:p w:rsidR="002602C6" w:rsidP="002602C6" w:rsidRDefault="002602C6">
      <w:pPr>
        <w:spacing w:after="120" w:line="240" w:lineRule="auto"/>
        <w:outlineLvl w:val="0"/>
        <w:rPr>
          <w:b/>
          <w:lang w:val="en-GB"/>
        </w:rPr>
      </w:pPr>
    </w:p>
    <w:p w:rsidRPr="002602C6" w:rsidR="00723F95" w:rsidP="001D4929" w:rsidRDefault="00723F95">
      <w:pPr>
        <w:spacing w:after="120" w:line="240" w:lineRule="auto"/>
        <w:outlineLvl w:val="0"/>
        <w:rPr>
          <w:b/>
          <w:lang w:val="en-GB"/>
        </w:rPr>
      </w:pPr>
      <w:bookmarkStart w:name="sentence_24" w:id="24"/>
      <w:r>
        <w:rPr>
          <w:b/>
          <w:lang w:val="en-GB"/>
          <w:b/>
        </w:rPr>
        <w:t xml:space="preserve">EREIVET-verkosto: Annette Kay (johtaja, työlohko 4): anka@sosusj.dkBarbara</w:t>
      </w:r>
      <w:r>
        <w:rPr>
          <w:b/>
          <w:lang w:val="en-GB"/>
        </w:rPr>
        <w:t xml:space="preserve"> </w:t>
      </w:r>
      <w:bookmarkEnd w:id="24"/>
      <w:bookmarkStart w:name="sentence_25" w:id="25"/>
      <w:r>
        <w:rPr>
          <w:b/>
          <w:lang w:val="en-GB"/>
          <w:b/>
        </w:rPr>
        <w:t xml:space="preserve">Paulmann (koordinaattori): Barbara.Paulmann@mk.niedersachsen.de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708"/>
        <w:gridCol w:w="1845"/>
      </w:tblGrid>
      <w:tr w:rsidRPr="00723F95" w:rsidR="00C8464A" w:rsidTr="00EC6036">
        <w:tc>
          <w:tcPr>
            <w:tcW w:w="12582" w:type="dxa"/>
            <w:gridSpan w:val="5"/>
            <w:shd w:val="clear" w:color="auto" w:fill="auto"/>
          </w:tcPr>
          <w:p w:rsidRPr="00723F95" w:rsidR="009950B8" w:rsidP="00EC6036" w:rsidRDefault="009950B8">
            <w:pPr>
              <w:spacing w:after="0" w:line="240" w:lineRule="auto"/>
              <w:rPr>
                <w:b/>
                <w:i/>
                <w:lang w:val="en-GB"/>
              </w:rPr>
            </w:pPr>
          </w:p>
        </w:tc>
        <w:tc>
          <w:tcPr>
            <w:tcW w:w="1845" w:type="dxa"/>
            <w:shd w:val="clear" w:color="auto" w:fill="auto"/>
          </w:tcPr>
          <w:p w:rsidRPr="00723F95" w:rsidR="00C8464A" w:rsidP="00EC6036" w:rsidRDefault="00C8464A">
            <w:pPr>
              <w:spacing w:after="0" w:line="240" w:lineRule="auto"/>
              <w:rPr>
                <w:lang w:val="en-GB"/>
              </w:rPr>
            </w:pPr>
          </w:p>
        </w:tc>
      </w:tr>
      <w:tr w:rsidRPr="00723F95" w:rsidR="00C8464A" w:rsidTr="00EC60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7" w:type="dxa"/>
            <w:shd w:val="clear" w:color="auto" w:fill="auto"/>
          </w:tcPr>
          <w:p w:rsidRPr="001D4929" w:rsidR="00C8464A" w:rsidP="009B46F5" w:rsidRDefault="00C8464A">
            <w:pPr>
              <w:spacing w:after="0" w:line="240" w:lineRule="auto"/>
              <w:rPr>
                <w:highlight w:val="yellow"/>
                <w:lang w:val="en-GB"/>
              </w:rPr>
            </w:pPr>
            <w:bookmarkStart w:name="sentence_26" w:id="26"/>
            <w:r>
              <w:rPr>
                <w:highlight w:val="yellow"/>
                <w:lang w:val="en-GB"/>
              </w:rPr>
              <w:t xml:space="preserve">Yksikön 1 nimi:</w:t>
            </w:r>
            <w:bookmarkEnd w:id="26"/>
          </w:p>
          <w:p w:rsidRPr="001D4929" w:rsidR="00C8464A" w:rsidP="00EC6036" w:rsidRDefault="00C8464A">
            <w:pPr>
              <w:spacing w:after="0" w:line="240" w:lineRule="auto"/>
              <w:rPr>
                <w:highlight w:val="yellow"/>
                <w:lang w:val="en-GB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C8464A" w:rsidR="00C8464A" w:rsidP="00EC6036" w:rsidRDefault="00C8464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C8464A" w:rsidP="00EC6036" w:rsidRDefault="00C8464A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bookmarkStart w:name="sentence_27" w:id="27"/>
            <w:r>
              <w:rPr>
                <w:b/>
                <w:bCs/>
                <w:sz w:val="24"/>
                <w:szCs w:val="24"/>
                <w:lang w:val="en-US"/>
                <w:b/>
              </w:rPr>
              <w:t xml:space="preserve">Perushoito ja hygienia</w:t>
            </w:r>
            <w:bookmarkEnd w:id="27"/>
          </w:p>
          <w:p w:rsidRPr="00C8464A" w:rsidR="009B1FC1" w:rsidP="00EC6036" w:rsidRDefault="009B1FC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Pr="00723F95" w:rsidR="00C8464A" w:rsidP="00EC6036" w:rsidRDefault="004A7693">
            <w:pPr>
              <w:spacing w:after="0" w:line="480" w:lineRule="auto"/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14400" cy="1003300"/>
                  <wp:effectExtent l="0" t="0" r="0" b="12700"/>
                  <wp:docPr id="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723F95" w:rsidR="00C8464A" w:rsidTr="00EC60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27" w:type="dxa"/>
            <w:shd w:val="clear" w:color="auto" w:fill="auto"/>
          </w:tcPr>
          <w:p w:rsidRPr="00723F95" w:rsidR="00C8464A" w:rsidP="00EC6036" w:rsidRDefault="00C8464A">
            <w:pPr>
              <w:spacing w:after="0" w:line="240" w:lineRule="auto"/>
              <w:rPr>
                <w:lang w:val="en-GB"/>
              </w:rPr>
            </w:pPr>
            <w:bookmarkStart w:name="sentence_29" w:id="29"/>
            <w:r>
              <w:rPr>
                <w:lang w:val="en-GB"/>
              </w:rPr>
              <w:t xml:space="preserve">Viittaus tutkintoon:</w:t>
            </w:r>
            <w:bookmarkEnd w:id="29"/>
          </w:p>
          <w:p w:rsidRPr="00723F95" w:rsidR="00C8464A" w:rsidP="00EC6036" w:rsidRDefault="00C8464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723F95" w:rsidR="00C8464A" w:rsidP="00EC6036" w:rsidRDefault="00C8464A">
            <w:pPr>
              <w:spacing w:after="0" w:line="240" w:lineRule="auto"/>
              <w:rPr>
                <w:lang w:val="en-GB"/>
              </w:rPr>
            </w:pPr>
          </w:p>
          <w:p w:rsidRPr="00D07C92" w:rsidR="00C8464A" w:rsidP="008438F6" w:rsidRDefault="00C8464A">
            <w:pPr>
              <w:spacing w:after="0" w:line="240" w:lineRule="auto"/>
              <w:rPr>
                <w:b/>
                <w:color w:val="1F497D"/>
                <w:sz w:val="24"/>
                <w:szCs w:val="24"/>
                <w:lang w:val="en-GB"/>
              </w:rPr>
            </w:pPr>
            <w:bookmarkStart w:name="sentence_30" w:id="30"/>
            <w:r>
              <w:rPr>
                <w:b/>
                <w:color w:val="1F497D"/>
                <w:sz w:val="24"/>
                <w:szCs w:val="24"/>
                <w:lang w:val="en-GB"/>
                <w:b/>
              </w:rPr>
              <w:t xml:space="preserve">Terveydenhuolto</w:t>
            </w:r>
            <w:r>
              <w:rPr>
                <w:b/>
                <w:color w:val="1F497D"/>
                <w:sz w:val="24"/>
                <w:szCs w:val="24"/>
                <w:lang w:val="en-GB"/>
              </w:rPr>
              <w:t xml:space="preserve"> </w:t>
            </w:r>
            <w:bookmarkEnd w:id="30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Pr="00723F95" w:rsidR="00C8464A" w:rsidP="00EC6036" w:rsidRDefault="00C8464A">
            <w:pPr>
              <w:spacing w:after="0" w:line="240" w:lineRule="auto"/>
              <w:rPr>
                <w:lang w:val="en-GB"/>
              </w:rPr>
            </w:pPr>
          </w:p>
        </w:tc>
      </w:tr>
      <w:tr w:rsidRPr="00176F02" w:rsidR="00C8464A" w:rsidTr="009B1FC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4"/>
        </w:trPr>
        <w:tc>
          <w:tcPr>
            <w:tcW w:w="9618" w:type="dxa"/>
            <w:gridSpan w:val="3"/>
            <w:shd w:val="clear" w:color="auto" w:fill="auto"/>
          </w:tcPr>
          <w:p w:rsidR="00DE6F5B" w:rsidP="00DE6F5B" w:rsidRDefault="00C8464A">
            <w:pPr>
              <w:pStyle w:val="NoSpacing"/>
              <w:rPr>
                <w:lang w:val="en-US"/>
              </w:rPr>
            </w:pPr>
            <w:bookmarkStart w:name="sentence_31" w:id="31"/>
            <w:r>
              <w:rPr>
                <w:lang w:val="en-US"/>
              </w:rPr>
              <w:t xml:space="preserve">Työtehtävien alue:  </w:t>
            </w:r>
            <w:bookmarkEnd w:id="31"/>
          </w:p>
          <w:p w:rsidRPr="00DE6F5B" w:rsidR="00DE6F5B" w:rsidP="00DE6F5B" w:rsidRDefault="00DE6F5B">
            <w:pPr>
              <w:pStyle w:val="NoSpacing"/>
              <w:rPr>
                <w:sz w:val="16"/>
                <w:szCs w:val="16"/>
                <w:lang w:val="en-US"/>
              </w:rPr>
            </w:pPr>
          </w:p>
          <w:p w:rsidRPr="00DE6F5B" w:rsidR="00C8464A" w:rsidP="00DE6F5B" w:rsidRDefault="00176F02">
            <w:pPr>
              <w:pStyle w:val="NoSpacing"/>
              <w:rPr>
                <w:rStyle w:val="hps"/>
                <w:color w:val="0070C0"/>
                <w:lang w:val="en"/>
              </w:rPr>
            </w:pPr>
            <w:bookmarkStart w:name="sentence_32" w:id="32"/>
            <w:r>
              <w:rPr>
                <w:rStyle w:val="hps"/>
                <w:color w:val="0070C0"/>
                <w:lang w:val="en"/>
              </w:rPr>
              <w:t xml:space="preserve">Yhden tai useamman henkilön tarkkailu, henkilökohtainen hoito ja ohjaus.</w:t>
            </w:r>
            <w:bookmarkEnd w:id="32"/>
          </w:p>
          <w:p w:rsidRPr="00DE6F5B" w:rsidR="00DE6F5B" w:rsidP="00DE6F5B" w:rsidRDefault="00DE6F5B">
            <w:pPr>
              <w:pStyle w:val="NoSpacing"/>
              <w:rPr>
                <w:sz w:val="16"/>
                <w:szCs w:val="16"/>
                <w:lang w:val="en"/>
              </w:rPr>
            </w:pPr>
          </w:p>
        </w:tc>
        <w:tc>
          <w:tcPr>
            <w:tcW w:w="2256" w:type="dxa"/>
            <w:shd w:val="clear" w:color="auto" w:fill="auto"/>
          </w:tcPr>
          <w:p w:rsidRPr="00176F02" w:rsidR="00C8464A" w:rsidP="00EC6036" w:rsidRDefault="00C8464A">
            <w:pPr>
              <w:spacing w:after="0" w:line="240" w:lineRule="auto"/>
              <w:rPr>
                <w:lang w:val="en-GB"/>
              </w:rPr>
            </w:pPr>
            <w:bookmarkStart w:name="sentence_33" w:id="33"/>
            <w:r>
              <w:rPr>
                <w:lang w:val="en-GB"/>
              </w:rPr>
              <w:t xml:space="preserve">EQF-taso: 4</w:t>
            </w:r>
            <w:bookmarkEnd w:id="33"/>
          </w:p>
        </w:tc>
        <w:tc>
          <w:tcPr>
            <w:tcW w:w="2553" w:type="dxa"/>
            <w:gridSpan w:val="2"/>
            <w:shd w:val="clear" w:color="auto" w:fill="auto"/>
          </w:tcPr>
          <w:p w:rsidRPr="00176F02" w:rsidR="00C8464A" w:rsidP="00EC6036" w:rsidRDefault="00C8464A">
            <w:pPr>
              <w:spacing w:after="0" w:line="240" w:lineRule="auto"/>
              <w:rPr>
                <w:lang w:val="en-GB"/>
              </w:rPr>
            </w:pPr>
            <w:bookmarkStart w:name="sentence_34" w:id="34"/>
            <w:r>
              <w:rPr>
                <w:lang w:val="en-GB"/>
              </w:rPr>
              <w:t xml:space="preserve">DQR-taso: 4</w:t>
            </w:r>
            <w:bookmarkEnd w:id="34"/>
          </w:p>
        </w:tc>
      </w:tr>
      <w:tr w:rsidRPr="00125F41" w:rsidR="00C8464A" w:rsidTr="00EC60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27" w:type="dxa"/>
            <w:gridSpan w:val="6"/>
            <w:shd w:val="clear" w:color="auto" w:fill="auto"/>
          </w:tcPr>
          <w:p w:rsidR="0061479B" w:rsidP="00DE6F5B" w:rsidRDefault="00C8464A">
            <w:pPr>
              <w:pStyle w:val="NoSpacing"/>
            </w:pPr>
            <w:bookmarkStart w:name="sentence_35" w:id="35"/>
            <w:r>
              <w:rPr/>
              <w:t xml:space="preserve">Yksikön kuvaus: </w:t>
            </w:r>
            <w:bookmarkEnd w:id="35"/>
          </w:p>
          <w:p w:rsidRPr="00DE6F5B" w:rsidR="00C8464A" w:rsidP="00DE6F5B" w:rsidRDefault="00176F02">
            <w:pPr>
              <w:pStyle w:val="NoSpacing"/>
              <w:rPr>
                <w:rStyle w:val="hps"/>
                <w:color w:val="0070C0"/>
                <w:lang w:val="en"/>
              </w:rPr>
            </w:pPr>
            <w:bookmarkStart w:name="sentence_36" w:id="36"/>
            <w:r>
              <w:rPr>
                <w:rStyle w:val="hps"/>
                <w:color w:val="0070C0"/>
                <w:lang w:val="en"/>
              </w:rPr>
              <w:t xml:space="preserve">Tarkkailut, mittaukset ja henkilökohtaisen hoidon tarjoaminen.</w:t>
            </w:r>
            <w:bookmarkEnd w:id="36"/>
            <w:r w:rsidRPr="00DE6F5B">
              <w:rPr>
                <w:color w:val="0070C0"/>
                <w:lang w:val="en-US"/>
              </w:rPr>
              <w:tab/>
            </w:r>
            <w:bookmarkStart w:name="sentence_37" w:id="37"/>
            <w:r>
              <w:rPr>
                <w:rStyle w:val="hps"/>
                <w:color w:val="0070C0"/>
                <w:lang w:val="en"/>
              </w:rPr>
              <w:t xml:space="preserve">Ennaltaehkäisevä työskentely henkilön kanssa, sekä tarjotun hoidon reflektointi ja dokumentointi.</w:t>
            </w:r>
            <w:bookmarkEnd w:id="37"/>
          </w:p>
          <w:p w:rsidRPr="00DE6F5B" w:rsidR="00DE6F5B" w:rsidP="00DE6F5B" w:rsidRDefault="00DE6F5B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</w:tr>
      <w:tr w:rsidRPr="00193345" w:rsidR="00C8464A" w:rsidTr="00EC60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09" w:type="dxa"/>
            <w:gridSpan w:val="2"/>
            <w:shd w:val="clear" w:color="auto" w:fill="B8CCE4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38" w:id="38"/>
            <w:r>
              <w:rPr/>
              <w:t xml:space="preserve">Tiedot</w:t>
            </w:r>
            <w:bookmarkEnd w:id="38"/>
          </w:p>
        </w:tc>
        <w:tc>
          <w:tcPr>
            <w:tcW w:w="4809" w:type="dxa"/>
            <w:shd w:val="clear" w:color="auto" w:fill="B8CCE4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39" w:id="39"/>
            <w:r>
              <w:rPr/>
              <w:t xml:space="preserve">Taidot</w:t>
            </w:r>
            <w:bookmarkEnd w:id="39"/>
          </w:p>
        </w:tc>
        <w:tc>
          <w:tcPr>
            <w:tcW w:w="4809" w:type="dxa"/>
            <w:gridSpan w:val="3"/>
            <w:shd w:val="clear" w:color="auto" w:fill="B8CCE4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40" w:id="40"/>
            <w:r>
              <w:rPr/>
              <w:t xml:space="preserve">Kompetenssi</w:t>
            </w:r>
            <w:bookmarkEnd w:id="40"/>
          </w:p>
        </w:tc>
      </w:tr>
      <w:tr w:rsidRPr="00FA55A0" w:rsidR="00C8464A" w:rsidTr="00EC603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809" w:type="dxa"/>
            <w:gridSpan w:val="2"/>
            <w:shd w:val="clear" w:color="auto" w:fill="auto"/>
          </w:tcPr>
          <w:p w:rsidRPr="00DE6F5B" w:rsidR="00DE6F5B" w:rsidP="00DE6F5B" w:rsidRDefault="00C8464A">
            <w:pPr>
              <w:pStyle w:val="NoSpacing"/>
            </w:pPr>
            <w:bookmarkStart w:name="sentence_41" w:id="41"/>
            <w:r>
              <w:rPr/>
              <w:t xml:space="preserve">Oppija osaa esittää tiedot seuraavista alueista</w:t>
            </w:r>
            <w:bookmarkEnd w:id="41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42" w:id="42"/>
            <w:r>
              <w:rPr>
                <w:rFonts w:cs="Verdana"/>
                <w:lang w:val="en-US"/>
              </w:rPr>
              <w:t xml:space="preserve">ihmisen ikääntyminen.</w:t>
            </w:r>
            <w:bookmarkEnd w:id="42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43" w:id="43"/>
            <w:r>
              <w:rPr>
                <w:rFonts w:cs="Verdana"/>
                <w:lang w:val="en-US"/>
              </w:rPr>
              <w:t xml:space="preserve">hygienian periaatteet, mukaan lukien ero käsien ja pintojen desinfioinnin ja steriloinnin välillä.</w:t>
            </w:r>
            <w:bookmarkEnd w:id="43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44" w:id="44"/>
            <w:r>
              <w:rPr>
                <w:rFonts w:cs="Verdana"/>
                <w:lang w:val="en-US"/>
              </w:rPr>
              <w:t xml:space="preserve">institutionaaliset standardit.</w:t>
            </w:r>
            <w:bookmarkEnd w:id="44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45" w:id="45"/>
            <w:r>
              <w:rPr>
                <w:rFonts w:cs="Verdana"/>
                <w:lang w:val="en-US"/>
              </w:rPr>
              <w:t xml:space="preserve">selkäystävälliset työtekniikat, mukaan lukien resurssin käyttö.</w:t>
            </w:r>
            <w:bookmarkEnd w:id="45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bookmarkStart w:name="sentence_46" w:id="46"/>
            <w:r>
              <w:rPr>
                <w:lang w:val="en-US"/>
              </w:rPr>
              <w:t xml:space="preserve">Siirtotekniikat</w:t>
            </w:r>
            <w:bookmarkEnd w:id="46"/>
          </w:p>
          <w:p w:rsidRPr="00613E6F" w:rsidR="00E96D36" w:rsidP="00EC6036" w:rsidRDefault="00E96D3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Style w:val="hps"/>
                <w:rFonts w:cs="Verdana"/>
                <w:lang w:val="en-US"/>
              </w:rPr>
            </w:pPr>
            <w:bookmarkStart w:name="sentence_47" w:id="47"/>
            <w:r>
              <w:rPr>
                <w:rStyle w:val="hps"/>
                <w:rFonts w:cs="Verdana"/>
                <w:lang w:val="en-US"/>
              </w:rPr>
              <w:t xml:space="preserve">liikuntaelinjärjestelmän anatomiset ja fyysiset perussairaudet</w:t>
            </w:r>
            <w:bookmarkEnd w:id="47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48" w:id="48"/>
            <w:r>
              <w:rPr>
                <w:rFonts w:cs="Verdana"/>
                <w:lang w:val="en-US"/>
              </w:rPr>
              <w:t xml:space="preserve">suoritettujen rutiinien dokumentointi.</w:t>
            </w:r>
            <w:bookmarkEnd w:id="48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49" w:id="49"/>
            <w:r>
              <w:rPr>
                <w:rFonts w:cs="Verdana"/>
                <w:lang w:val="en-US"/>
              </w:rPr>
              <w:t xml:space="preserve">verenpaineen mittaus. </w:t>
            </w:r>
            <w:bookmarkEnd w:id="49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50" w:id="50"/>
            <w:r>
              <w:rPr>
                <w:rFonts w:cs="Verdana"/>
                <w:lang w:val="en-US"/>
              </w:rPr>
              <w:t xml:space="preserve">tilanteen kiireellisyyden arviointi ja reagointi asiaankuuluvalla tavalla.</w:t>
            </w:r>
            <w:bookmarkEnd w:id="50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51" w:id="51"/>
            <w:r>
              <w:rPr>
                <w:rFonts w:cs="Verdana"/>
                <w:lang w:val="en-US"/>
              </w:rPr>
              <w:t xml:space="preserve">kansalliset ravitsemussuositukset.</w:t>
            </w:r>
            <w:bookmarkEnd w:id="51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bookmarkStart w:name="sentence_52" w:id="52"/>
            <w:r>
              <w:rPr>
                <w:lang w:val="en-US"/>
              </w:rPr>
              <w:t xml:space="preserve">inkontinenssisiteiden edut ja haitat.</w:t>
            </w:r>
            <w:bookmarkEnd w:id="52"/>
          </w:p>
          <w:p w:rsidRPr="00C8464A" w:rsidR="00C8464A" w:rsidP="00EC6036" w:rsidRDefault="00C8464A">
            <w:pPr>
              <w:rPr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:rsidRPr="00C8464A" w:rsidR="00C8464A" w:rsidP="00EC6036" w:rsidRDefault="00C8464A">
            <w:pPr>
              <w:pStyle w:val="ListParagraph1"/>
              <w:spacing w:after="0" w:line="240" w:lineRule="auto"/>
              <w:ind w:left="360"/>
              <w:rPr>
                <w:rFonts w:cs="Verdana"/>
                <w:lang w:val="en-US"/>
              </w:rPr>
            </w:pPr>
            <w:bookmarkStart w:name="sentence_53" w:id="53"/>
            <w:r>
              <w:rPr>
                <w:rFonts w:cs="Verdana"/>
                <w:lang w:val="en-US"/>
              </w:rPr>
              <w:t xml:space="preserve">Oppija osaa</w:t>
            </w:r>
            <w:bookmarkEnd w:id="53"/>
          </w:p>
          <w:p w:rsidRPr="00C8464A" w:rsidR="00C8464A" w:rsidP="00DE6F5B" w:rsidRDefault="00C8464A">
            <w:pPr>
              <w:pStyle w:val="NoSpacing"/>
            </w:pPr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54" w:id="54"/>
            <w:r>
              <w:rPr>
                <w:rFonts w:cs="Verdana"/>
                <w:lang w:val="en-US"/>
              </w:rPr>
              <w:t xml:space="preserve">mitata asiakkaan:</w:t>
            </w:r>
            <w:bookmarkEnd w:id="54"/>
          </w:p>
          <w:p w:rsidRPr="00C8464A" w:rsidR="00C8464A" w:rsidP="00EC6036" w:rsidRDefault="00C8464A">
            <w:pPr>
              <w:pStyle w:val="ListParagraph1"/>
              <w:spacing w:after="0" w:line="240" w:lineRule="auto"/>
              <w:rPr>
                <w:rFonts w:cs="Verdana"/>
                <w:lang w:val="en-US"/>
              </w:rPr>
            </w:pPr>
            <w:bookmarkStart w:name="sentence_55" w:id="55"/>
            <w:r>
              <w:rPr>
                <w:rFonts w:cs="Verdana"/>
                <w:lang w:val="en-US"/>
              </w:rPr>
              <w:t xml:space="preserve">Pulssin</w:t>
            </w:r>
            <w:bookmarkEnd w:id="55"/>
          </w:p>
          <w:p w:rsidRPr="00C8464A" w:rsidR="00C8464A" w:rsidP="00EC6036" w:rsidRDefault="00C8464A">
            <w:pPr>
              <w:pStyle w:val="ListParagraph1"/>
              <w:spacing w:after="0" w:line="240" w:lineRule="auto"/>
              <w:rPr>
                <w:rFonts w:cs="Verdana"/>
                <w:lang w:val="en-US"/>
              </w:rPr>
            </w:pPr>
            <w:bookmarkStart w:name="sentence_56" w:id="56"/>
            <w:r>
              <w:rPr>
                <w:rFonts w:cs="Verdana"/>
                <w:lang w:val="en-US"/>
              </w:rPr>
              <w:t xml:space="preserve">Ruumiinlämmön</w:t>
            </w:r>
            <w:bookmarkEnd w:id="56"/>
          </w:p>
          <w:p w:rsidRPr="00C8464A" w:rsidR="00C8464A" w:rsidP="00EC6036" w:rsidRDefault="00C8464A">
            <w:pPr>
              <w:pStyle w:val="ListParagraph1"/>
              <w:spacing w:after="0" w:line="240" w:lineRule="auto"/>
              <w:rPr>
                <w:rFonts w:cs="Verdana"/>
                <w:lang w:val="en-US"/>
              </w:rPr>
            </w:pPr>
            <w:bookmarkStart w:name="sentence_57" w:id="57"/>
            <w:r>
              <w:rPr>
                <w:rFonts w:cs="Verdana"/>
                <w:lang w:val="en-US"/>
              </w:rPr>
              <w:t xml:space="preserve">Hengityksen.</w:t>
            </w:r>
            <w:bookmarkEnd w:id="57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58" w:id="58"/>
            <w:r>
              <w:rPr>
                <w:rFonts w:cs="Verdana"/>
                <w:lang w:val="en-US"/>
              </w:rPr>
              <w:t xml:space="preserve">tehdä vuoteen sekä ilman asiakasta että asiakkaan ollessa vuoteessa.</w:t>
            </w:r>
            <w:bookmarkEnd w:id="58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59" w:id="59"/>
            <w:r>
              <w:rPr>
                <w:rFonts w:cs="Verdana"/>
                <w:lang w:val="en-US"/>
              </w:rPr>
              <w:t xml:space="preserve">suorittaa osittaisen ja täyden kehon pesun.</w:t>
            </w:r>
            <w:bookmarkEnd w:id="59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60" w:id="60"/>
            <w:r>
              <w:rPr>
                <w:rFonts w:cs="Verdana"/>
                <w:lang w:val="en-US"/>
              </w:rPr>
              <w:t xml:space="preserve">suorittaa intiimipesun.</w:t>
            </w:r>
            <w:bookmarkEnd w:id="60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61" w:id="61"/>
            <w:r>
              <w:rPr>
                <w:rFonts w:cs="Verdana"/>
                <w:lang w:val="en-US"/>
              </w:rPr>
              <w:t xml:space="preserve">suorittaa hiusten pesun ja hoidon.</w:t>
            </w:r>
            <w:bookmarkEnd w:id="61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62" w:id="62"/>
            <w:r>
              <w:rPr>
                <w:rFonts w:cs="Verdana"/>
                <w:lang w:val="en-US"/>
              </w:rPr>
              <w:t xml:space="preserve">ajaa ja siistiä parran.</w:t>
            </w:r>
            <w:bookmarkEnd w:id="62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63" w:id="63"/>
            <w:r>
              <w:rPr>
                <w:rFonts w:cs="Verdana"/>
                <w:lang w:val="en-US"/>
              </w:rPr>
              <w:t xml:space="preserve">suorittaa käsien, jalkojen ja kynsien hoidon.</w:t>
            </w:r>
            <w:bookmarkEnd w:id="63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64" w:id="64"/>
            <w:r>
              <w:rPr>
                <w:rFonts w:cs="Verdana"/>
                <w:lang w:val="en-US"/>
              </w:rPr>
              <w:t xml:space="preserve">suorittaa suun, hampaiden ja hammasproteesien hoidon.</w:t>
            </w:r>
            <w:bookmarkEnd w:id="64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65" w:id="65"/>
            <w:r>
              <w:rPr>
                <w:rFonts w:cs="Verdana"/>
                <w:lang w:val="en-US"/>
              </w:rPr>
              <w:t xml:space="preserve">pukea ja riisua.</w:t>
            </w:r>
            <w:bookmarkEnd w:id="65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66" w:id="66"/>
            <w:r>
              <w:rPr>
                <w:rFonts w:cs="Verdana"/>
                <w:lang w:val="en-US"/>
              </w:rPr>
              <w:t xml:space="preserve">vaihtaa sopivan inkontinenssisuojan käyttäjälle.</w:t>
            </w:r>
            <w:bookmarkEnd w:id="66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67" w:id="67"/>
            <w:r>
              <w:rPr>
                <w:rFonts w:cs="Verdana"/>
                <w:lang w:val="en-US"/>
              </w:rPr>
              <w:t xml:space="preserve">suorittaa toimenpiteet, makuuhaavoja ehkäisevät toimenpiteet (ihon seuranta, asennon vaitaminen ja mobilisaatio).</w:t>
            </w:r>
            <w:bookmarkEnd w:id="67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68" w:id="68"/>
            <w:r>
              <w:rPr>
                <w:rFonts w:cs="Verdana"/>
                <w:lang w:val="en-US"/>
              </w:rPr>
              <w:t xml:space="preserve">käyttää työ- ja suojavaatteita</w:t>
            </w:r>
            <w:bookmarkEnd w:id="68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69" w:id="69"/>
            <w:r>
              <w:rPr>
                <w:rFonts w:cs="Verdana"/>
                <w:lang w:val="en-US"/>
              </w:rPr>
              <w:t xml:space="preserve">auttaa potilaan istumaan lepoa, liikkumista tai aktiviteetteja varten. </w:t>
            </w:r>
            <w:bookmarkEnd w:id="69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70" w:id="70"/>
            <w:r>
              <w:rPr>
                <w:rFonts w:cs="Verdana"/>
                <w:lang w:val="en-US"/>
              </w:rPr>
              <w:t xml:space="preserve">valmistaa käyttäjän terveyttä ja hyvinvointia tukevia aterioita.</w:t>
            </w:r>
            <w:bookmarkEnd w:id="70"/>
          </w:p>
          <w:p w:rsidRPr="00C8464A" w:rsidR="00C8464A" w:rsidP="00EC6036" w:rsidRDefault="00C8464A">
            <w:pPr>
              <w:pStyle w:val="ListParagraph1"/>
              <w:spacing w:after="0" w:line="240" w:lineRule="auto"/>
              <w:ind w:left="360"/>
              <w:rPr>
                <w:lang w:val="en-US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="00C8464A" w:rsidP="00DE6F5B" w:rsidRDefault="00C8464A">
            <w:pPr>
              <w:pStyle w:val="NoSpacing"/>
            </w:pPr>
            <w:bookmarkStart w:name="sentence_71" w:id="71"/>
            <w:r>
              <w:rPr/>
              <w:t xml:space="preserve"> Oppija ymmärtää</w:t>
            </w:r>
            <w:bookmarkEnd w:id="71"/>
          </w:p>
          <w:p w:rsidRPr="00DE6F5B" w:rsidR="00DE6F5B" w:rsidP="00DE6F5B" w:rsidRDefault="00DE6F5B">
            <w:pPr>
              <w:pStyle w:val="NoSpacing"/>
              <w:rPr>
                <w:sz w:val="16"/>
                <w:szCs w:val="16"/>
              </w:rPr>
            </w:pPr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72" w:id="72"/>
            <w:r>
              <w:rPr>
                <w:rFonts w:cs="Verdana"/>
                <w:lang w:val="en-US"/>
              </w:rPr>
              <w:t xml:space="preserve">hoitosuhteen luomisen ja kunnioittavan kommunikaation. </w:t>
            </w:r>
            <w:bookmarkEnd w:id="72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73" w:id="73"/>
            <w:r>
              <w:rPr>
                <w:rFonts w:cs="Verdana"/>
                <w:lang w:val="en-US"/>
              </w:rPr>
              <w:t xml:space="preserve">noudattaa oikeanlaisia hygieenisiä menettelyjä.</w:t>
            </w:r>
            <w:bookmarkEnd w:id="73"/>
          </w:p>
          <w:p w:rsidRPr="00C8464A" w:rsidR="00C8464A" w:rsidP="00EC6036" w:rsidRDefault="00C8464A">
            <w:pPr>
              <w:pStyle w:val="ListParagraph1"/>
              <w:numPr>
                <w:ilvl w:val="0"/>
                <w:numId w:val="3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74" w:id="74"/>
            <w:r>
              <w:rPr>
                <w:rFonts w:cs="Verdana"/>
                <w:lang w:val="en-US"/>
              </w:rPr>
              <w:t xml:space="preserve">kuinka olla vuorovaikutuksessa ja kommunikoida työryhmänsä kanssa. </w:t>
            </w:r>
            <w:bookmarkEnd w:id="74"/>
          </w:p>
          <w:p w:rsidRPr="00C8464A" w:rsidR="00C8464A" w:rsidP="00EC6036" w:rsidRDefault="00C8464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name="sentence_75" w:id="75"/>
            <w:r>
              <w:rPr>
                <w:lang w:val="en-US"/>
              </w:rPr>
              <w:t xml:space="preserve">kuinka menettelyjä noudatetaan</w:t>
            </w:r>
            <w:bookmarkEnd w:id="75"/>
          </w:p>
          <w:p w:rsidRPr="00C8464A" w:rsidR="00C8464A" w:rsidP="00EC6036" w:rsidRDefault="00C8464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name="sentence_76" w:id="76"/>
            <w:r>
              <w:rPr>
                <w:lang w:val="en-US"/>
              </w:rPr>
              <w:t xml:space="preserve">olla kärsivällinen, osata kuunnella ja käyttäytyä kunnioittavasti.</w:t>
            </w:r>
            <w:bookmarkEnd w:id="76"/>
          </w:p>
          <w:p w:rsidRPr="00C8464A" w:rsidR="00C8464A" w:rsidP="00EC6036" w:rsidRDefault="00C8464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name="sentence_77" w:id="77"/>
            <w:r>
              <w:rPr>
                <w:lang w:val="en-US"/>
              </w:rPr>
              <w:t xml:space="preserve">kuinka työskennellään ammattimaisesti ja tehokkaasti</w:t>
            </w:r>
            <w:bookmarkEnd w:id="77"/>
          </w:p>
          <w:p w:rsidRPr="00C8464A" w:rsidR="00C8464A" w:rsidP="00EC6036" w:rsidRDefault="00C8464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name="sentence_78" w:id="78"/>
            <w:r>
              <w:rPr>
                <w:lang w:val="en-US"/>
              </w:rPr>
              <w:t xml:space="preserve">kuinka sopeudutaan erilaisiin tilanteisiin.</w:t>
            </w:r>
            <w:bookmarkEnd w:id="78"/>
          </w:p>
          <w:p w:rsidRPr="00C8464A" w:rsidR="00C8464A" w:rsidP="00EC6036" w:rsidRDefault="00C8464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name="sentence_79" w:id="79"/>
            <w:r>
              <w:rPr>
                <w:lang w:val="en-US"/>
              </w:rPr>
              <w:t xml:space="preserve">kuinka käyttäjää neuvotaan ja ohjataan terveelliseen ruokavalioon.</w:t>
            </w:r>
            <w:bookmarkEnd w:id="79"/>
          </w:p>
          <w:p w:rsidRPr="00C8464A" w:rsidR="00C8464A" w:rsidP="00EC6036" w:rsidRDefault="00C8464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name="sentence_80" w:id="80"/>
            <w:r>
              <w:rPr>
                <w:lang w:val="en-US"/>
              </w:rPr>
              <w:t xml:space="preserve">aloitteiden teon tärkeyden</w:t>
            </w:r>
            <w:bookmarkEnd w:id="80"/>
          </w:p>
          <w:p w:rsidRPr="00C8464A" w:rsidR="00C8464A" w:rsidP="00EC6036" w:rsidRDefault="00C8464A">
            <w:pPr>
              <w:pStyle w:val="Listenabsatz"/>
              <w:spacing w:after="0" w:line="240" w:lineRule="auto"/>
              <w:ind w:left="87"/>
              <w:rPr>
                <w:lang w:val="en-US"/>
              </w:rPr>
            </w:pPr>
          </w:p>
        </w:tc>
      </w:tr>
    </w:tbl>
    <w:p w:rsidR="00DE6F5B" w:rsidP="00503991" w:rsidRDefault="00DE6F5B">
      <w:pPr>
        <w:pStyle w:val="NoSpacing"/>
      </w:pPr>
    </w:p>
    <w:p w:rsidRPr="00FA55A0" w:rsidR="009950B8" w:rsidP="00503991" w:rsidRDefault="009950B8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708"/>
        <w:gridCol w:w="1845"/>
      </w:tblGrid>
      <w:tr w:rsidRPr="00193345" w:rsidR="00C8464A" w:rsidTr="00EC6036">
        <w:tc>
          <w:tcPr>
            <w:tcW w:w="3227" w:type="dxa"/>
            <w:shd w:val="clear" w:color="auto" w:fill="auto"/>
          </w:tcPr>
          <w:p w:rsidRPr="001D4929" w:rsidR="00C8464A" w:rsidP="009B46F5" w:rsidRDefault="00C8464A">
            <w:pPr>
              <w:spacing w:after="0" w:line="240" w:lineRule="auto"/>
              <w:rPr>
                <w:highlight w:val="yellow"/>
              </w:rPr>
            </w:pPr>
            <w:bookmarkStart w:name="sentence_81" w:id="81"/>
            <w:r>
              <w:rPr>
                <w:highlight w:val="yellow"/>
              </w:rPr>
              <w:t xml:space="preserve">Yksikön 2 nimi:</w:t>
            </w:r>
            <w:bookmarkEnd w:id="81"/>
          </w:p>
          <w:p w:rsidRPr="001D4929" w:rsidR="00C8464A" w:rsidP="00EC6036" w:rsidRDefault="00C8464A">
            <w:pPr>
              <w:spacing w:after="0" w:line="240" w:lineRule="auto"/>
              <w:rPr>
                <w:highlight w:val="yellow"/>
              </w:rPr>
            </w:pPr>
          </w:p>
          <w:p w:rsidRPr="001D4929" w:rsidR="00C8464A" w:rsidP="00EC6036" w:rsidRDefault="00C8464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C8464A" w:rsidR="00C8464A" w:rsidP="00EC6036" w:rsidRDefault="00C846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Pr="00C8464A" w:rsidR="00C8464A" w:rsidP="00EC6036" w:rsidRDefault="00C846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name="sentence_82" w:id="82"/>
            <w:r>
              <w:rPr>
                <w:b/>
                <w:sz w:val="24"/>
                <w:szCs w:val="24"/>
                <w:lang w:val="en-US"/>
                <w:b/>
              </w:rPr>
              <w:t xml:space="preserve">Perushoitotyö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bookmarkEnd w:id="82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Pr="00193345" w:rsidR="00C8464A" w:rsidP="00EC6036" w:rsidRDefault="004A7693">
            <w:pPr>
              <w:spacing w:after="0" w:line="48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14400" cy="1003300"/>
                  <wp:effectExtent l="0" t="0" r="0" b="12700"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C8464A" w:rsidTr="00EC6036">
        <w:tc>
          <w:tcPr>
            <w:tcW w:w="3227" w:type="dxa"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84" w:id="84"/>
            <w:r>
              <w:rPr/>
              <w:t xml:space="preserve">Viittaus tutkintoon:</w:t>
            </w:r>
            <w:bookmarkEnd w:id="84"/>
          </w:p>
          <w:p w:rsidRPr="00193345" w:rsidR="00C8464A" w:rsidP="00EC6036" w:rsidRDefault="00C8464A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C8464A" w:rsidR="00C8464A" w:rsidP="00EC6036" w:rsidRDefault="00C84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Pr="00C8464A" w:rsidR="00C8464A" w:rsidP="00D07C92" w:rsidRDefault="00C8464A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name="sentence_85" w:id="85"/>
            <w:r>
              <w:rPr>
                <w:b/>
                <w:sz w:val="24"/>
                <w:szCs w:val="24"/>
                <w:b/>
              </w:rPr>
              <w:t xml:space="preserve">Terveydenhuolto</w:t>
            </w:r>
            <w:r>
              <w:rPr>
                <w:b/>
                <w:sz w:val="24"/>
                <w:szCs w:val="24"/>
              </w:rPr>
              <w:t xml:space="preserve"> </w:t>
            </w:r>
            <w:bookmarkEnd w:id="85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</w:p>
        </w:tc>
      </w:tr>
      <w:tr w:rsidRPr="00193345" w:rsidR="00C8464A" w:rsidTr="00EC6036">
        <w:tc>
          <w:tcPr>
            <w:tcW w:w="9618" w:type="dxa"/>
            <w:gridSpan w:val="3"/>
            <w:shd w:val="clear" w:color="auto" w:fill="auto"/>
          </w:tcPr>
          <w:p w:rsidR="00DE6F5B" w:rsidP="008358D4" w:rsidRDefault="00C8464A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86" w:id="86"/>
            <w:r>
              <w:rPr>
                <w:color w:val="0070C0"/>
                <w:lang w:val="en-US"/>
              </w:rPr>
              <w:t xml:space="preserve">Työtehtävien alue:  </w:t>
            </w:r>
            <w:bookmarkEnd w:id="86"/>
          </w:p>
          <w:p w:rsidRPr="00DE6F5B" w:rsidR="00C8464A" w:rsidP="008358D4" w:rsidRDefault="006C4C1D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87" w:id="87"/>
            <w:r>
              <w:rPr>
                <w:color w:val="0070C0"/>
                <w:lang w:val="en-US"/>
              </w:rPr>
              <w:t xml:space="preserve">Avustaa sairaanhoidon tehtävissä, kuten lääkkeiden jako, infektioiden ehkäisy, liikkuvuuden aiheuttamien ongelmien ehkäisy, sekä yleinen hyvän terveyden edistämistä koskeva työ.</w:t>
            </w:r>
            <w:bookmarkEnd w:id="87"/>
          </w:p>
          <w:p w:rsidRPr="00DE6F5B" w:rsidR="00C8464A" w:rsidP="00DE6F5B" w:rsidRDefault="00C8464A">
            <w:pPr>
              <w:pStyle w:val="NoSpacing"/>
              <w:rPr>
                <w:sz w:val="16"/>
                <w:szCs w:val="16"/>
                <w:lang w:val="en-US"/>
              </w:rPr>
            </w:pPr>
          </w:p>
        </w:tc>
        <w:tc>
          <w:tcPr>
            <w:tcW w:w="2256" w:type="dxa"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88" w:id="88"/>
            <w:r>
              <w:rPr/>
              <w:t xml:space="preserve">EQF-taso: 4</w:t>
            </w:r>
            <w:bookmarkEnd w:id="88"/>
          </w:p>
        </w:tc>
        <w:tc>
          <w:tcPr>
            <w:tcW w:w="2553" w:type="dxa"/>
            <w:gridSpan w:val="2"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89" w:id="89"/>
            <w:r>
              <w:rPr/>
              <w:t xml:space="preserve">DQR-taso: 4</w:t>
            </w:r>
            <w:bookmarkEnd w:id="89"/>
          </w:p>
        </w:tc>
      </w:tr>
      <w:tr w:rsidRPr="00125F41" w:rsidR="00C8464A" w:rsidTr="00EC6036">
        <w:tc>
          <w:tcPr>
            <w:tcW w:w="14427" w:type="dxa"/>
            <w:gridSpan w:val="6"/>
            <w:shd w:val="clear" w:color="auto" w:fill="auto"/>
          </w:tcPr>
          <w:p w:rsidR="00DE6F5B" w:rsidP="00DE6F5B" w:rsidRDefault="00C8464A">
            <w:pPr>
              <w:pStyle w:val="NoSpacing"/>
              <w:rPr>
                <w:lang w:val="en-US"/>
              </w:rPr>
            </w:pPr>
            <w:bookmarkStart w:name="sentence_90" w:id="90"/>
            <w:r>
              <w:rPr>
                <w:lang w:val="en-US"/>
              </w:rPr>
              <w:t xml:space="preserve">Yksikön kuvaus:  </w:t>
            </w:r>
            <w:bookmarkEnd w:id="90"/>
          </w:p>
          <w:p w:rsidRPr="00DE6F5B" w:rsidR="00C8464A" w:rsidP="00DE6F5B" w:rsidRDefault="008358D4">
            <w:pPr>
              <w:pStyle w:val="NoSpacing"/>
              <w:rPr>
                <w:color w:val="0070C0"/>
                <w:lang w:val="en-US"/>
              </w:rPr>
            </w:pPr>
            <w:bookmarkStart w:name="sentence_91" w:id="91"/>
            <w:r>
              <w:rPr>
                <w:color w:val="0070C0"/>
                <w:lang w:val="en-US"/>
              </w:rPr>
              <w:t xml:space="preserve">Yhteistyö kollegojen, sairaanhoitajien ja lääkärien kanssa asiakkaan terveyden varmistamiseksi lääkkeiden ottoa, infektioita ja liikuntakyvyttömyyttä koskevissa asioissa. </w:t>
            </w:r>
            <w:bookmarkEnd w:id="91"/>
            <w:bookmarkStart w:name="sentence_92" w:id="92"/>
            <w:r>
              <w:rPr>
                <w:color w:val="0070C0"/>
                <w:lang w:val="en-US"/>
              </w:rPr>
              <w:t xml:space="preserve">Kuntouttava työ asiakkaiden kanssa ja kunnioittavan yhteistyön kehittäminen asiakkaiden ja kollegoiden kanssa.</w:t>
            </w:r>
            <w:bookmarkEnd w:id="92"/>
          </w:p>
          <w:p w:rsidRPr="00DE6F5B" w:rsidR="00C8464A" w:rsidP="00EC6036" w:rsidRDefault="00C8464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Pr="00087ECA" w:rsidR="00C8464A" w:rsidTr="00EC6036">
        <w:tc>
          <w:tcPr>
            <w:tcW w:w="4809" w:type="dxa"/>
            <w:gridSpan w:val="2"/>
            <w:shd w:val="clear" w:color="auto" w:fill="B8CCE4"/>
          </w:tcPr>
          <w:p w:rsidRPr="00087ECA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93" w:id="93"/>
            <w:r>
              <w:rPr>
                <w:lang w:val="en-US"/>
              </w:rPr>
              <w:t xml:space="preserve">Tiedot</w:t>
            </w:r>
            <w:bookmarkEnd w:id="93"/>
          </w:p>
        </w:tc>
        <w:tc>
          <w:tcPr>
            <w:tcW w:w="4809" w:type="dxa"/>
            <w:shd w:val="clear" w:color="auto" w:fill="B8CCE4"/>
          </w:tcPr>
          <w:p w:rsidRPr="00087ECA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94" w:id="94"/>
            <w:r>
              <w:rPr>
                <w:lang w:val="en-US"/>
              </w:rPr>
              <w:t xml:space="preserve">Taidot</w:t>
            </w:r>
            <w:bookmarkEnd w:id="94"/>
          </w:p>
        </w:tc>
        <w:tc>
          <w:tcPr>
            <w:tcW w:w="4809" w:type="dxa"/>
            <w:gridSpan w:val="3"/>
            <w:shd w:val="clear" w:color="auto" w:fill="B8CCE4"/>
          </w:tcPr>
          <w:p w:rsidRPr="00087ECA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95" w:id="95"/>
            <w:r>
              <w:rPr>
                <w:lang w:val="en-US"/>
              </w:rPr>
              <w:t xml:space="preserve">Kompetenssi</w:t>
            </w:r>
            <w:bookmarkEnd w:id="95"/>
          </w:p>
        </w:tc>
      </w:tr>
      <w:tr w:rsidRPr="00FA55A0" w:rsidR="00C8464A" w:rsidTr="00EC6036">
        <w:tc>
          <w:tcPr>
            <w:tcW w:w="4809" w:type="dxa"/>
            <w:gridSpan w:val="2"/>
            <w:shd w:val="clear" w:color="auto" w:fill="auto"/>
          </w:tcPr>
          <w:p w:rsidRPr="000D70D2" w:rsidR="00C8464A" w:rsidP="00EC6036" w:rsidRDefault="00C8464A">
            <w:pPr>
              <w:rPr>
                <w:lang w:val="en-US"/>
              </w:rPr>
            </w:pPr>
            <w:bookmarkStart w:name="sentence_96" w:id="96"/>
            <w:r>
              <w:rPr>
                <w:lang w:val="en-US"/>
              </w:rPr>
              <w:t xml:space="preserve">Oppija osaa esittää tiedot seuraavista alueista</w:t>
            </w:r>
            <w:bookmarkEnd w:id="96"/>
          </w:p>
          <w:p w:rsidRPr="000D70D2" w:rsidR="00C8464A" w:rsidP="00EC6036" w:rsidRDefault="00401AD7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name="sentence_97" w:id="97"/>
            <w:r>
              <w:rPr>
                <w:lang w:val="en-US"/>
              </w:rPr>
              <w:t xml:space="preserve">lääkkeet ja niiden käsittely</w:t>
            </w:r>
            <w:bookmarkEnd w:id="97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name="sentence_98" w:id="98"/>
            <w:r>
              <w:rPr>
                <w:lang w:val="en-US"/>
              </w:rPr>
              <w:t xml:space="preserve">liikkumattomuuteen liittyvät riskit.</w:t>
            </w:r>
            <w:bookmarkEnd w:id="98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name="sentence_99" w:id="99"/>
            <w:r>
              <w:rPr>
                <w:lang w:val="en-US"/>
              </w:rPr>
              <w:t xml:space="preserve">apuväline.</w:t>
            </w:r>
            <w:bookmarkEnd w:id="99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name="sentence_100" w:id="100"/>
            <w:r>
              <w:rPr>
                <w:lang w:val="en-US"/>
              </w:rPr>
              <w:t xml:space="preserve">sairaala- ja hoitotyöhön liittyvät infektiot.</w:t>
            </w:r>
            <w:bookmarkEnd w:id="100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name="sentence_101" w:id="101"/>
            <w:r>
              <w:rPr>
                <w:lang w:val="en-US"/>
              </w:rPr>
              <w:t xml:space="preserve">sijoituspaikan hoidon ja turvallisuuden hoitosuunnitelmat ja menettelyt.</w:t>
            </w:r>
            <w:bookmarkEnd w:id="101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name="sentence_102" w:id="102"/>
            <w:r>
              <w:rPr>
                <w:lang w:val="en-US"/>
              </w:rPr>
              <w:t xml:space="preserve">kuntouttavat, terveyttä edistävät ja ehkäisevät työtavat.</w:t>
            </w:r>
            <w:bookmarkEnd w:id="102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name="sentence_103" w:id="103"/>
            <w:r>
              <w:rPr>
                <w:lang w:val="en-US"/>
              </w:rPr>
              <w:t xml:space="preserve">kuinka kunnioittaa jokaista ihmistä. </w:t>
            </w:r>
            <w:bookmarkEnd w:id="103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name="sentence_104" w:id="104"/>
            <w:r>
              <w:rPr>
                <w:lang w:val="en-US"/>
              </w:rPr>
              <w:t xml:space="preserve">erilaisia tarpeita omaavien ihmisten erityisruokavaliot.</w:t>
            </w:r>
            <w:bookmarkEnd w:id="104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name="sentence_105" w:id="105"/>
            <w:r>
              <w:rPr>
                <w:lang w:val="en-US"/>
              </w:rPr>
              <w:t xml:space="preserve">fyysinen ja henkinen terveys ja oireiden kuvaukset.</w:t>
            </w:r>
            <w:bookmarkEnd w:id="105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bookmarkStart w:name="sentence_106" w:id="106"/>
            <w:r>
              <w:rPr>
                <w:lang w:val="en-US"/>
              </w:rPr>
              <w:t xml:space="preserve">ensiapu.</w:t>
            </w:r>
            <w:bookmarkEnd w:id="106"/>
          </w:p>
          <w:p w:rsidRPr="000D70D2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  <w:p w:rsidRPr="000D70D2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  <w:p w:rsidRPr="000D70D2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  <w:p w:rsidRPr="000D70D2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  <w:p w:rsidRPr="000D70D2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  <w:p w:rsidRPr="000D70D2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  <w:p w:rsidRPr="000D70D2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  <w:p w:rsidRPr="000D70D2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  <w:p w:rsidRPr="000D70D2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107" w:id="107"/>
            <w:r>
              <w:rPr>
                <w:lang w:val="en-US"/>
              </w:rPr>
              <w:t xml:space="preserve">  </w:t>
            </w:r>
            <w:bookmarkEnd w:id="107"/>
          </w:p>
        </w:tc>
        <w:tc>
          <w:tcPr>
            <w:tcW w:w="4809" w:type="dxa"/>
            <w:shd w:val="clear" w:color="auto" w:fill="auto"/>
          </w:tcPr>
          <w:p w:rsidRPr="000D70D2" w:rsidR="00C8464A" w:rsidP="00EC6036" w:rsidRDefault="00C8464A">
            <w:pPr>
              <w:rPr>
                <w:lang w:val="en-US"/>
              </w:rPr>
            </w:pPr>
            <w:bookmarkStart w:name="sentence_108" w:id="108"/>
            <w:r>
              <w:rPr>
                <w:lang w:val="en-US"/>
              </w:rPr>
              <w:t xml:space="preserve">Oppija osaa:</w:t>
            </w:r>
            <w:bookmarkEnd w:id="108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09" w:id="109"/>
            <w:r>
              <w:rPr>
                <w:lang w:val="en-US"/>
              </w:rPr>
              <w:t xml:space="preserve">auttaa lääkityksen ottamisessa.</w:t>
            </w:r>
            <w:bookmarkEnd w:id="109"/>
          </w:p>
          <w:p w:rsidRPr="000D70D2" w:rsidR="00C8464A" w:rsidP="00EC6036" w:rsidRDefault="00C8464A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10" w:id="110"/>
            <w:r>
              <w:rPr>
                <w:lang w:val="en-US"/>
              </w:rPr>
              <w:t xml:space="preserve">mobilisoida asiakkaan.</w:t>
            </w:r>
            <w:bookmarkEnd w:id="110"/>
          </w:p>
          <w:p w:rsidRPr="00E96D36" w:rsidR="00C8464A" w:rsidP="00EC6036" w:rsidRDefault="00C8464A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bookmarkStart w:name="sentence_111" w:id="111"/>
            <w:r>
              <w:rPr>
                <w:lang w:val="en-GB"/>
              </w:rPr>
              <w:t xml:space="preserve">huolehtia asiakkaan ihosta.</w:t>
            </w:r>
            <w:bookmarkEnd w:id="111"/>
          </w:p>
          <w:p w:rsidRPr="000D70D2" w:rsidR="00C8464A" w:rsidP="00EC6036" w:rsidRDefault="00C8464A">
            <w:pPr>
              <w:numPr>
                <w:ilvl w:val="0"/>
                <w:numId w:val="8"/>
              </w:numPr>
              <w:spacing w:after="0" w:line="240" w:lineRule="auto"/>
            </w:pPr>
            <w:bookmarkStart w:name="sentence_112" w:id="112"/>
            <w:r>
              <w:rPr/>
              <w:t xml:space="preserve">varmistaa vaihtelevat asennot.</w:t>
            </w:r>
            <w:bookmarkEnd w:id="112"/>
          </w:p>
          <w:p w:rsidRPr="000D70D2" w:rsidR="00C8464A" w:rsidP="00EC6036" w:rsidRDefault="00C8464A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13" w:id="113"/>
            <w:r>
              <w:rPr>
                <w:lang w:val="en-US"/>
              </w:rPr>
              <w:t xml:space="preserve">käyttää apuvälineitä.</w:t>
            </w:r>
            <w:bookmarkEnd w:id="113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14" w:id="114"/>
            <w:r>
              <w:rPr>
                <w:lang w:val="en-US"/>
              </w:rPr>
              <w:t xml:space="preserve">ehkäistä infektioiden leviämistä</w:t>
            </w:r>
            <w:bookmarkEnd w:id="114"/>
          </w:p>
          <w:p w:rsidRPr="000D70D2" w:rsidR="00C8464A" w:rsidP="00EC6036" w:rsidRDefault="00C8464A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lang w:val="en-US"/>
              </w:rPr>
            </w:pPr>
            <w:bookmarkStart w:name="sentence_115" w:id="115"/>
            <w:r>
              <w:rPr>
                <w:lang w:val="en-US"/>
              </w:rPr>
              <w:t xml:space="preserve">toimia hoitosuunnitelmien ja menettelyjen mukaisesti.</w:t>
            </w:r>
            <w:bookmarkEnd w:id="115"/>
          </w:p>
          <w:p w:rsidRPr="000D70D2" w:rsidR="00C8464A" w:rsidP="00EC6036" w:rsidRDefault="00C8464A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lang w:val="en-US"/>
              </w:rPr>
            </w:pPr>
            <w:bookmarkStart w:name="sentence_116" w:id="116"/>
            <w:r>
              <w:rPr>
                <w:lang w:val="en-US"/>
              </w:rPr>
              <w:t xml:space="preserve">näyttää ja selittää miten työhön liittyvät tekniikat toteutetaan.</w:t>
            </w:r>
            <w:bookmarkEnd w:id="116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17" w:id="117"/>
            <w:r>
              <w:rPr>
                <w:lang w:val="en-US"/>
              </w:rPr>
              <w:t xml:space="preserve">osallistua oppimistukien tai työkalujen luomiseen</w:t>
            </w:r>
            <w:bookmarkEnd w:id="117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18" w:id="118"/>
            <w:r>
              <w:rPr>
                <w:lang w:val="en-US"/>
              </w:rPr>
              <w:t xml:space="preserve">kehittää ja toteuttaa terveyden edistämiseen tähtääviä toimenpiteitä</w:t>
            </w:r>
            <w:bookmarkEnd w:id="118"/>
          </w:p>
          <w:p w:rsidR="00C8464A" w:rsidP="00EC6036" w:rsidRDefault="00C8464A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19" w:id="119"/>
            <w:r>
              <w:rPr>
                <w:lang w:val="en-US"/>
              </w:rPr>
              <w:t xml:space="preserve">työskennellä kuntouttavalla, terveyttä edistävällä ja ehkäisevällä tavalla jokaista ihmistä kunnioittaen. </w:t>
            </w:r>
            <w:bookmarkEnd w:id="119"/>
          </w:p>
          <w:p w:rsidRPr="000D70D2" w:rsidR="0061479B" w:rsidP="0061479B" w:rsidRDefault="0061479B">
            <w:pPr>
              <w:pStyle w:val="ListParagraph1"/>
              <w:spacing w:after="0" w:line="240" w:lineRule="auto"/>
              <w:rPr>
                <w:lang w:val="en-US"/>
              </w:rPr>
            </w:pPr>
          </w:p>
          <w:p w:rsidRPr="000D70D2" w:rsidR="00C8464A" w:rsidP="008358D4" w:rsidRDefault="00C8464A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20" w:id="120"/>
            <w:r>
              <w:rPr>
                <w:lang w:val="en-US"/>
              </w:rPr>
              <w:t xml:space="preserve">opastaa ihmisiä terveyteen liittyvissä kysymyksissä</w:t>
            </w:r>
            <w:bookmarkEnd w:id="120"/>
          </w:p>
        </w:tc>
        <w:tc>
          <w:tcPr>
            <w:tcW w:w="4809" w:type="dxa"/>
            <w:gridSpan w:val="3"/>
            <w:shd w:val="clear" w:color="auto" w:fill="auto"/>
          </w:tcPr>
          <w:p w:rsidRPr="000D70D2" w:rsidR="00C8464A" w:rsidP="00EC6036" w:rsidRDefault="00C8464A">
            <w:pPr>
              <w:rPr>
                <w:lang w:val="en-US"/>
              </w:rPr>
            </w:pPr>
            <w:bookmarkStart w:name="sentence_121" w:id="121"/>
            <w:r>
              <w:rPr>
                <w:lang w:val="en-US"/>
              </w:rPr>
              <w:t xml:space="preserve">Oppija ymmärtää</w:t>
            </w:r>
            <w:bookmarkEnd w:id="121"/>
          </w:p>
          <w:p w:rsidRPr="000D70D2" w:rsidR="00C8464A" w:rsidP="00EC6036" w:rsidRDefault="00C8464A">
            <w:pPr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  <w:bookmarkStart w:name="sentence_122" w:id="122"/>
            <w:r>
              <w:rPr>
                <w:lang w:val="en-US"/>
              </w:rPr>
              <w:t xml:space="preserve">kuinka asiakasta tarkkaillaan, kuinka havaintoihin reagoidaan ja tosiasiat raportoidaan.</w:t>
            </w:r>
            <w:bookmarkEnd w:id="122"/>
          </w:p>
          <w:p w:rsidRPr="000D70D2" w:rsidR="00C8464A" w:rsidP="00EC6036" w:rsidRDefault="00C8464A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name="sentence_123" w:id="123"/>
            <w:r>
              <w:rPr>
                <w:lang w:val="en-US"/>
              </w:rPr>
              <w:t xml:space="preserve">kuinka asiakasta tarkkaillaan ennen ja jälkeen lääkkeen ottamisen.</w:t>
            </w:r>
            <w:bookmarkEnd w:id="123"/>
          </w:p>
          <w:p w:rsidRPr="000D70D2" w:rsidR="00C8464A" w:rsidP="00EC6036" w:rsidRDefault="00C8464A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name="sentence_124" w:id="124"/>
            <w:r>
              <w:rPr>
                <w:lang w:val="en-US"/>
              </w:rPr>
              <w:t xml:space="preserve">kuinka asiakaan mobilisointia motivoidaan ja autetaan asiakkaan kyvykkyyden ja toiveet huomioon ottaen.</w:t>
            </w:r>
            <w:bookmarkEnd w:id="124"/>
          </w:p>
          <w:p w:rsidRPr="000D70D2" w:rsidR="00C8464A" w:rsidP="00EC6036" w:rsidRDefault="00C8464A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name="sentence_125" w:id="125"/>
            <w:r>
              <w:rPr>
                <w:lang w:val="en-US"/>
              </w:rPr>
              <w:t xml:space="preserve">kuinka toimitaan yhteistyössä kollegojen kanssa erityisissä terveydenhuollon työryhmissä.</w:t>
            </w:r>
            <w:bookmarkEnd w:id="125"/>
          </w:p>
          <w:p w:rsidRPr="000D70D2" w:rsidR="00C8464A" w:rsidP="00EC6036" w:rsidRDefault="00C8464A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26" w:id="126"/>
            <w:r>
              <w:rPr>
                <w:lang w:val="en-US"/>
              </w:rPr>
              <w:t xml:space="preserve">miten tulehduksen oireet tunnistetaan</w:t>
            </w:r>
            <w:bookmarkEnd w:id="126"/>
          </w:p>
          <w:p w:rsidRPr="000D70D2" w:rsidR="00C8464A" w:rsidP="00EC6036" w:rsidRDefault="00C8464A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name="sentence_127" w:id="127"/>
            <w:r>
              <w:rPr>
                <w:lang w:val="en-US"/>
              </w:rPr>
              <w:t xml:space="preserve">kuinka asiakkaasta vastuussa olevalle henkilölle raportoidaan.</w:t>
            </w:r>
            <w:bookmarkEnd w:id="127"/>
          </w:p>
          <w:p w:rsidRPr="000D70D2" w:rsidR="00C8464A" w:rsidP="00EC6036" w:rsidRDefault="00C8464A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name="sentence_128" w:id="128"/>
            <w:r>
              <w:rPr>
                <w:lang w:val="en-US"/>
              </w:rPr>
              <w:t xml:space="preserve">Kuinka asiakkaan infektion hoidossa toimitaan yhteistyössä hoitajien ja lääkärien kanssa.</w:t>
            </w:r>
            <w:bookmarkEnd w:id="128"/>
          </w:p>
          <w:p w:rsidR="00C8464A" w:rsidP="00EC6036" w:rsidRDefault="00C8464A">
            <w:pPr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name="sentence_129" w:id="129"/>
            <w:r>
              <w:rPr>
                <w:lang w:val="en-US"/>
              </w:rPr>
              <w:t xml:space="preserve">hoitosuunnitelmaa ja menettelyjä</w:t>
            </w:r>
            <w:bookmarkEnd w:id="129"/>
          </w:p>
          <w:p w:rsidRPr="000D70D2" w:rsidR="0061479B" w:rsidP="0061479B" w:rsidRDefault="0061479B">
            <w:pPr>
              <w:spacing w:after="0" w:line="240" w:lineRule="auto"/>
              <w:ind w:left="720"/>
              <w:rPr>
                <w:lang w:val="en-US"/>
              </w:rPr>
            </w:pPr>
          </w:p>
          <w:p w:rsidRPr="000D70D2" w:rsidR="00C8464A" w:rsidP="00EC6036" w:rsidRDefault="00C8464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name="sentence_130" w:id="130"/>
            <w:r>
              <w:rPr>
                <w:lang w:val="en-US"/>
              </w:rPr>
              <w:t xml:space="preserve">kuinka työskennellään ammattimaisesti ja tehokkaasti</w:t>
            </w:r>
            <w:bookmarkEnd w:id="130"/>
          </w:p>
          <w:p w:rsidRPr="000D70D2" w:rsidR="00C8464A" w:rsidP="00EC6036" w:rsidRDefault="00C8464A">
            <w:pPr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name="sentence_131" w:id="131"/>
            <w:r>
              <w:rPr>
                <w:lang w:val="en-US"/>
              </w:rPr>
              <w:t xml:space="preserve">kuinka toimitaan oma-aloitteisesti</w:t>
            </w:r>
            <w:bookmarkEnd w:id="131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32" w:id="132"/>
            <w:r>
              <w:rPr>
                <w:lang w:val="en-US"/>
              </w:rPr>
              <w:t xml:space="preserve">kärsivällisyyden merkityksen, ja omaa kyvyn kuunnella ja käyttäytyä kunnioittavasti.</w:t>
            </w:r>
            <w:bookmarkEnd w:id="132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33" w:id="133"/>
            <w:r>
              <w:rPr>
                <w:lang w:val="en-US"/>
              </w:rPr>
              <w:t xml:space="preserve">kuinka tunnistetaan merkit potilaan ahdingosta, kivusta ja normaalista poikkeavasta tilasta.</w:t>
            </w:r>
            <w:bookmarkEnd w:id="133"/>
          </w:p>
          <w:p w:rsidRPr="000D70D2" w:rsidR="00C8464A" w:rsidP="00EC6036" w:rsidRDefault="00C8464A">
            <w:pPr>
              <w:pStyle w:val="ListParagraph1"/>
              <w:spacing w:after="0" w:line="240" w:lineRule="auto"/>
              <w:rPr>
                <w:lang w:val="en-US"/>
              </w:rPr>
            </w:pPr>
            <w:bookmarkStart w:name="sentence_134" w:id="134"/>
            <w:r>
              <w:rPr>
                <w:lang w:val="en-US"/>
              </w:rPr>
              <w:t xml:space="preserve">yleisimpiä fyysisiä ja psyykkisiä sairauksia.</w:t>
            </w:r>
            <w:bookmarkEnd w:id="134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35" w:id="135"/>
            <w:r>
              <w:rPr>
                <w:lang w:val="en-US"/>
              </w:rPr>
              <w:t xml:space="preserve">kuinka varoitetaan riskeistä, jotka liittyvät pitkälliseen vuodepotilaana oloon</w:t>
            </w:r>
            <w:bookmarkEnd w:id="135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36" w:id="136"/>
            <w:r>
              <w:rPr>
                <w:lang w:val="en-US"/>
              </w:rPr>
              <w:t xml:space="preserve">kuinka tilanteen kiireellisyys arvioidaan, ja kuinka siihen reagoidaan oikein.</w:t>
            </w:r>
            <w:bookmarkEnd w:id="136"/>
          </w:p>
          <w:p w:rsidRPr="000D70D2" w:rsidR="00C8464A" w:rsidP="00EC6036" w:rsidRDefault="00C8464A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137" w:id="137"/>
            <w:r>
              <w:rPr>
                <w:lang w:val="en-US"/>
              </w:rPr>
              <w:t xml:space="preserve">kuinka ihmisiä opastetaan terveyteen liittyvissä asioissa.</w:t>
            </w:r>
            <w:bookmarkEnd w:id="137"/>
          </w:p>
          <w:p w:rsidRPr="000D70D2" w:rsidR="00C8464A" w:rsidP="00087ECA" w:rsidRDefault="00C8464A">
            <w:pPr>
              <w:pStyle w:val="Listenabsatz"/>
              <w:spacing w:after="0" w:line="240" w:lineRule="auto"/>
              <w:ind w:left="447"/>
              <w:rPr>
                <w:lang w:val="en-US"/>
              </w:rPr>
            </w:pPr>
          </w:p>
        </w:tc>
      </w:tr>
      <w:tr w:rsidRPr="00FA55A0" w:rsidR="00C8464A" w:rsidTr="00EC60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582" w:type="dxa"/>
            <w:gridSpan w:val="5"/>
            <w:shd w:val="clear" w:color="auto" w:fill="auto"/>
          </w:tcPr>
          <w:p w:rsidR="009950B8" w:rsidP="009B46F5" w:rsidRDefault="009950B8">
            <w:pPr>
              <w:pStyle w:val="NoSpacing"/>
              <w:rPr>
                <w:b/>
                <w:i/>
                <w:lang w:val="en-US"/>
              </w:rPr>
            </w:pPr>
          </w:p>
          <w:p w:rsidRPr="00FA55A0" w:rsidR="009950B8" w:rsidP="009B46F5" w:rsidRDefault="009950B8">
            <w:pPr>
              <w:pStyle w:val="NoSpacing"/>
              <w:rPr>
                <w:b/>
                <w:i/>
                <w:lang w:val="en-US"/>
              </w:rPr>
            </w:pPr>
          </w:p>
        </w:tc>
        <w:tc>
          <w:tcPr>
            <w:tcW w:w="1845" w:type="dxa"/>
            <w:shd w:val="clear" w:color="auto" w:fill="auto"/>
          </w:tcPr>
          <w:p w:rsidRPr="00FA55A0" w:rsidR="00C8464A" w:rsidP="009B46F5" w:rsidRDefault="00C8464A">
            <w:pPr>
              <w:pStyle w:val="NoSpacing"/>
              <w:rPr>
                <w:lang w:val="en-US"/>
              </w:rPr>
            </w:pPr>
          </w:p>
        </w:tc>
      </w:tr>
      <w:tr w:rsidRPr="00193345" w:rsidR="00C8464A" w:rsidTr="00EC6036">
        <w:tc>
          <w:tcPr>
            <w:tcW w:w="3227" w:type="dxa"/>
            <w:shd w:val="clear" w:color="auto" w:fill="auto"/>
          </w:tcPr>
          <w:p w:rsidRPr="00193345" w:rsidR="00C8464A" w:rsidP="009B46F5" w:rsidRDefault="00C8464A">
            <w:pPr>
              <w:spacing w:after="0" w:line="240" w:lineRule="auto"/>
            </w:pPr>
            <w:bookmarkStart w:name="sentence_138" w:id="138"/>
            <w:r>
              <w:rPr/>
              <w:t xml:space="preserve">Yksikön 3 nimi:</w:t>
            </w:r>
            <w:bookmarkEnd w:id="138"/>
          </w:p>
          <w:p w:rsidRPr="00193345" w:rsidR="00C8464A" w:rsidP="00EC6036" w:rsidRDefault="00C8464A">
            <w:pPr>
              <w:spacing w:after="0" w:line="240" w:lineRule="auto"/>
            </w:pPr>
          </w:p>
          <w:p w:rsidRPr="00193345" w:rsidR="00C8464A" w:rsidP="00EC6036" w:rsidRDefault="00C8464A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  <w:p w:rsidRPr="00D07C92" w:rsidR="00C8464A" w:rsidP="00EC6036" w:rsidRDefault="00C8464A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bookmarkStart w:name="sentence_139" w:id="139"/>
            <w:r>
              <w:rPr>
                <w:b/>
                <w:bCs/>
                <w:sz w:val="24"/>
                <w:szCs w:val="24"/>
                <w:lang w:val="en-US"/>
                <w:b/>
              </w:rPr>
              <w:t xml:space="preserve">Vuorovaikutus ja viestintä asiakkaan/kansalaisen/perheen ja sukulaisten kanssa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bookmarkEnd w:id="139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Pr="00193345" w:rsidR="00C8464A" w:rsidP="00EC6036" w:rsidRDefault="004A7693">
            <w:pPr>
              <w:spacing w:after="0" w:line="48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14400" cy="1003300"/>
                  <wp:effectExtent l="0" t="0" r="0" b="12700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C8464A" w:rsidTr="00EC6036">
        <w:tc>
          <w:tcPr>
            <w:tcW w:w="3227" w:type="dxa"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141" w:id="141"/>
            <w:r>
              <w:rPr/>
              <w:t xml:space="preserve">Viittaus tutkintoon:</w:t>
            </w:r>
            <w:bookmarkEnd w:id="141"/>
          </w:p>
          <w:p w:rsidRPr="00193345" w:rsidR="00C8464A" w:rsidP="00EC6036" w:rsidRDefault="00C8464A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</w:p>
          <w:p w:rsidRPr="00D07C92" w:rsidR="00C8464A" w:rsidP="00EC6036" w:rsidRDefault="00C8464A">
            <w:pPr>
              <w:spacing w:after="0" w:line="240" w:lineRule="auto"/>
              <w:rPr>
                <w:sz w:val="24"/>
                <w:szCs w:val="24"/>
              </w:rPr>
            </w:pPr>
            <w:bookmarkStart w:name="sentence_142" w:id="142"/>
            <w:r>
              <w:rPr>
                <w:sz w:val="24"/>
                <w:szCs w:val="24"/>
              </w:rPr>
              <w:t xml:space="preserve">Terveydenhuolto </w:t>
            </w:r>
            <w:bookmarkEnd w:id="142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</w:p>
        </w:tc>
      </w:tr>
      <w:tr w:rsidRPr="00C517C8" w:rsidR="00C8464A" w:rsidTr="00EC6036">
        <w:tc>
          <w:tcPr>
            <w:tcW w:w="9618" w:type="dxa"/>
            <w:gridSpan w:val="3"/>
            <w:shd w:val="clear" w:color="auto" w:fill="auto"/>
          </w:tcPr>
          <w:p w:rsidR="0061479B" w:rsidP="00C517C8" w:rsidRDefault="00C8464A">
            <w:pPr>
              <w:spacing w:after="0" w:line="240" w:lineRule="auto"/>
              <w:rPr>
                <w:lang w:val="en-US"/>
              </w:rPr>
            </w:pPr>
            <w:bookmarkStart w:name="sentence_143" w:id="143"/>
            <w:r>
              <w:rPr>
                <w:lang w:val="en-US"/>
              </w:rPr>
              <w:t xml:space="preserve">Työtehtävien alue:  </w:t>
            </w:r>
            <w:bookmarkEnd w:id="143"/>
          </w:p>
          <w:p w:rsidR="00C8464A" w:rsidP="009B1FC1" w:rsidRDefault="00C517C8">
            <w:pPr>
              <w:spacing w:after="0" w:line="240" w:lineRule="auto"/>
              <w:rPr>
                <w:rStyle w:val="hps"/>
                <w:rFonts w:cs="Arial"/>
                <w:color w:val="0070C0"/>
                <w:lang w:val="en"/>
              </w:rPr>
            </w:pPr>
            <w:bookmarkStart w:name="sentence_144" w:id="144"/>
            <w:r>
              <w:rPr>
                <w:rStyle w:val="hps"/>
                <w:rFonts w:cs="Arial"/>
                <w:color w:val="0070C0"/>
                <w:lang w:val="en"/>
              </w:rPr>
              <w:t xml:space="preserve">Kunnioittavan vuoropuhelun luominen potilaan ja tämän perheen kanssa. </w:t>
            </w:r>
            <w:bookmarkEnd w:id="144"/>
            <w:bookmarkStart w:name="sentence_145" w:id="145"/>
            <w:r>
              <w:rPr>
                <w:rStyle w:val="hps"/>
                <w:rFonts w:cs="Arial"/>
                <w:color w:val="0070C0"/>
                <w:lang w:val="en"/>
              </w:rPr>
              <w:t xml:space="preserve">Potilaan opastaminen tämän tarpeiden mukaisesti, sekä annetun hoidon ja opastuksen dokumentointi.</w:t>
            </w:r>
            <w:bookmarkEnd w:id="145"/>
          </w:p>
          <w:p w:rsidRPr="00193345" w:rsidR="00DE6F5B" w:rsidP="009B1FC1" w:rsidRDefault="00DE6F5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56" w:type="dxa"/>
            <w:shd w:val="clear" w:color="auto" w:fill="auto"/>
          </w:tcPr>
          <w:p w:rsidRPr="00C517C8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146" w:id="146"/>
            <w:r>
              <w:rPr>
                <w:lang w:val="en-US"/>
              </w:rPr>
              <w:t xml:space="preserve">EQF-taso: 4</w:t>
            </w:r>
            <w:bookmarkEnd w:id="146"/>
          </w:p>
        </w:tc>
        <w:tc>
          <w:tcPr>
            <w:tcW w:w="2553" w:type="dxa"/>
            <w:gridSpan w:val="2"/>
            <w:shd w:val="clear" w:color="auto" w:fill="auto"/>
          </w:tcPr>
          <w:p w:rsidRPr="00C517C8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147" w:id="147"/>
            <w:r>
              <w:rPr>
                <w:lang w:val="en-US"/>
              </w:rPr>
              <w:t xml:space="preserve">DQR-taso: 4</w:t>
            </w:r>
            <w:bookmarkEnd w:id="147"/>
          </w:p>
        </w:tc>
      </w:tr>
      <w:tr w:rsidRPr="00125F41" w:rsidR="00C8464A" w:rsidTr="00EC6036">
        <w:tc>
          <w:tcPr>
            <w:tcW w:w="14427" w:type="dxa"/>
            <w:gridSpan w:val="6"/>
            <w:shd w:val="clear" w:color="auto" w:fill="auto"/>
          </w:tcPr>
          <w:p w:rsidR="0061479B" w:rsidP="006762FD" w:rsidRDefault="00C8464A">
            <w:pPr>
              <w:spacing w:after="0" w:line="240" w:lineRule="auto"/>
              <w:rPr>
                <w:lang w:val="en-US"/>
              </w:rPr>
            </w:pPr>
            <w:bookmarkStart w:name="sentence_148" w:id="148"/>
            <w:r>
              <w:rPr>
                <w:lang w:val="en-US"/>
              </w:rPr>
              <w:t xml:space="preserve">Yksikön kuvaus: </w:t>
            </w:r>
            <w:bookmarkEnd w:id="148"/>
          </w:p>
          <w:p w:rsidRPr="00DE6F5B" w:rsidR="00C8464A" w:rsidP="006762FD" w:rsidRDefault="006762FD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149" w:id="149"/>
            <w:r>
              <w:rPr>
                <w:color w:val="0070C0"/>
                <w:lang w:val="en-US"/>
              </w:rPr>
              <w:t xml:space="preserve">Potilaan, asiakkaiden ja kollegoiden kanssa kommunikoinnin harjoittelu eri tavoin.   </w:t>
            </w:r>
            <w:bookmarkEnd w:id="149"/>
            <w:bookmarkStart w:name="sentence_150" w:id="150"/>
            <w:r>
              <w:rPr>
                <w:color w:val="0070C0"/>
                <w:lang w:val="en-US"/>
              </w:rPr>
              <w:t xml:space="preserve">Työskentely päivän tehtävien dokumentoinnin kanssa, mukaan lukien tiedot sen varmistamiseksi, että tehtävät tulevat suoritetuiksi. </w:t>
            </w:r>
            <w:bookmarkEnd w:id="150"/>
          </w:p>
          <w:p w:rsidRPr="00193345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</w:tc>
      </w:tr>
      <w:tr w:rsidRPr="006762FD" w:rsidR="00C8464A" w:rsidTr="00EC6036">
        <w:tc>
          <w:tcPr>
            <w:tcW w:w="4809" w:type="dxa"/>
            <w:gridSpan w:val="2"/>
            <w:shd w:val="clear" w:color="auto" w:fill="B8CCE4"/>
          </w:tcPr>
          <w:p w:rsidRPr="006762FD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151" w:id="151"/>
            <w:r>
              <w:rPr>
                <w:lang w:val="en-US"/>
              </w:rPr>
              <w:t xml:space="preserve">Tiedot</w:t>
            </w:r>
            <w:bookmarkEnd w:id="151"/>
          </w:p>
        </w:tc>
        <w:tc>
          <w:tcPr>
            <w:tcW w:w="4809" w:type="dxa"/>
            <w:shd w:val="clear" w:color="auto" w:fill="B8CCE4"/>
          </w:tcPr>
          <w:p w:rsidRPr="006762FD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152" w:id="152"/>
            <w:r>
              <w:rPr>
                <w:lang w:val="en-US"/>
              </w:rPr>
              <w:t xml:space="preserve">Taidot</w:t>
            </w:r>
            <w:bookmarkEnd w:id="152"/>
          </w:p>
        </w:tc>
        <w:tc>
          <w:tcPr>
            <w:tcW w:w="4809" w:type="dxa"/>
            <w:gridSpan w:val="3"/>
            <w:shd w:val="clear" w:color="auto" w:fill="B8CCE4"/>
          </w:tcPr>
          <w:p w:rsidRPr="006762FD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153" w:id="153"/>
            <w:r>
              <w:rPr>
                <w:lang w:val="en-US"/>
              </w:rPr>
              <w:t xml:space="preserve">Kompetenssi</w:t>
            </w:r>
            <w:bookmarkEnd w:id="153"/>
          </w:p>
        </w:tc>
      </w:tr>
      <w:tr w:rsidRPr="00FA55A0" w:rsidR="00C8464A" w:rsidTr="00EC6036">
        <w:tc>
          <w:tcPr>
            <w:tcW w:w="4809" w:type="dxa"/>
            <w:gridSpan w:val="2"/>
            <w:shd w:val="clear" w:color="auto" w:fill="auto"/>
          </w:tcPr>
          <w:p w:rsidRPr="000D70D2" w:rsidR="00C8464A" w:rsidP="00EC6036" w:rsidRDefault="00C8464A">
            <w:pPr>
              <w:rPr>
                <w:rFonts w:cs="Arial"/>
                <w:lang w:val="en-US"/>
              </w:rPr>
            </w:pPr>
            <w:bookmarkStart w:name="sentence_154" w:id="154"/>
            <w:r>
              <w:rPr>
                <w:rFonts w:cs="Arial"/>
                <w:lang w:val="en-US"/>
              </w:rPr>
              <w:t xml:space="preserve">Oppijalla on tiedot seuraavista alueista:</w:t>
            </w:r>
            <w:bookmarkEnd w:id="154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55" w:id="155"/>
            <w:r>
              <w:rPr>
                <w:rFonts w:cs="Arial"/>
                <w:lang w:val="en-US"/>
              </w:rPr>
              <w:t xml:space="preserve">viestinnän eri muodot </w:t>
            </w:r>
            <w:bookmarkEnd w:id="155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56" w:id="156"/>
            <w:r>
              <w:rPr>
                <w:rFonts w:cs="Arial"/>
                <w:lang w:val="en-US"/>
              </w:rPr>
              <w:t xml:space="preserve">viestintään vaikuttavat tekijät</w:t>
            </w:r>
            <w:bookmarkEnd w:id="156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57" w:id="157"/>
            <w:r>
              <w:rPr>
                <w:rFonts w:cs="Arial"/>
                <w:lang w:val="en-US"/>
              </w:rPr>
              <w:t xml:space="preserve">kuinka varmistetaan hyvä viestintä joka tilanteessa</w:t>
            </w:r>
            <w:bookmarkEnd w:id="157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58" w:id="158"/>
            <w:r>
              <w:rPr>
                <w:rFonts w:cs="Arial"/>
                <w:lang w:val="en-US"/>
              </w:rPr>
              <w:t xml:space="preserve">ammatillinen vaitiolovelvollisuus ja hienovaraisuus </w:t>
            </w:r>
            <w:bookmarkEnd w:id="158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59" w:id="159"/>
            <w:r>
              <w:rPr>
                <w:rFonts w:cs="Arial"/>
                <w:lang w:val="en-US"/>
              </w:rPr>
              <w:t xml:space="preserve">viestinnän ja raportoinnin apuvälineet ja välineet</w:t>
            </w:r>
            <w:bookmarkEnd w:id="159"/>
          </w:p>
          <w:p w:rsidRPr="000D70D2" w:rsidR="00C8464A" w:rsidP="00EC6036" w:rsidRDefault="00C8464A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60" w:id="160"/>
            <w:r>
              <w:rPr>
                <w:rFonts w:cs="Arial"/>
                <w:lang w:val="en-US"/>
              </w:rPr>
              <w:t xml:space="preserve">liiketoiminnan etiikan sääntöjen kunnioittaminen</w:t>
            </w:r>
            <w:bookmarkEnd w:id="160"/>
          </w:p>
          <w:p w:rsidRPr="000D70D2" w:rsidR="00C8464A" w:rsidP="00EC6036" w:rsidRDefault="00C8464A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61" w:id="161"/>
            <w:r>
              <w:rPr>
                <w:rFonts w:cs="Arial"/>
                <w:lang w:val="en-US"/>
              </w:rPr>
              <w:t xml:space="preserve">erilaisten asiakkaiden ominaisuudet</w:t>
            </w:r>
            <w:bookmarkEnd w:id="161"/>
          </w:p>
          <w:p w:rsidRPr="000D70D2" w:rsidR="00C8464A" w:rsidP="00EC6036" w:rsidRDefault="00C8464A">
            <w:pPr>
              <w:rPr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:rsidRPr="000D70D2" w:rsidR="00C8464A" w:rsidP="00EC6036" w:rsidRDefault="00C8464A">
            <w:pPr>
              <w:rPr>
                <w:rFonts w:cs="Arial"/>
                <w:lang w:val="en-US"/>
              </w:rPr>
            </w:pPr>
            <w:bookmarkStart w:name="sentence_162" w:id="162"/>
            <w:r>
              <w:rPr>
                <w:rFonts w:cs="Arial"/>
                <w:lang w:val="en-US"/>
              </w:rPr>
              <w:t xml:space="preserve">Oppija osaa:</w:t>
            </w:r>
            <w:bookmarkEnd w:id="162"/>
          </w:p>
          <w:p w:rsidRPr="000D70D2" w:rsidR="00C8464A" w:rsidP="00EC6036" w:rsidRDefault="00C8464A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63" w:id="163"/>
            <w:r>
              <w:rPr>
                <w:rFonts w:cs="Arial"/>
                <w:lang w:val="en-US"/>
              </w:rPr>
              <w:t xml:space="preserve">luoda vuorovaikutusta ja dialogia tukevat olosuhteet suhteessa potilaaseen ja hänen omaisiinsa</w:t>
            </w:r>
            <w:bookmarkEnd w:id="163"/>
          </w:p>
          <w:p w:rsidRPr="000D70D2" w:rsidR="00C8464A" w:rsidP="00EC6036" w:rsidRDefault="00E96D36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64" w:id="164"/>
            <w:r>
              <w:rPr>
                <w:rFonts w:cs="Arial"/>
                <w:lang w:val="en-US"/>
              </w:rPr>
              <w:t xml:space="preserve">analysoida potilaan tarpeet</w:t>
            </w:r>
            <w:bookmarkEnd w:id="164"/>
          </w:p>
          <w:p w:rsidRPr="000D70D2" w:rsidR="00C8464A" w:rsidP="00EC6036" w:rsidRDefault="00C8464A">
            <w:pPr>
              <w:numPr>
                <w:ilvl w:val="0"/>
                <w:numId w:val="11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65" w:id="165"/>
            <w:r>
              <w:rPr>
                <w:rFonts w:cs="Arial"/>
                <w:lang w:val="en-US"/>
              </w:rPr>
              <w:t xml:space="preserve">ohjata potilaan asiaankuuluvien terveydenhuollon ammattilaisten, laitoksien tai yhteistyökumppaneiden tahoille</w:t>
            </w:r>
            <w:bookmarkEnd w:id="165"/>
          </w:p>
          <w:p w:rsidRPr="000D70D2" w:rsidR="00C8464A" w:rsidP="00EC6036" w:rsidRDefault="00C8464A">
            <w:pPr>
              <w:rPr>
                <w:lang w:val="en-US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Pr="000D70D2" w:rsidR="00C8464A" w:rsidP="00EC6036" w:rsidRDefault="00C8464A">
            <w:pPr>
              <w:rPr>
                <w:rFonts w:cs="Arial"/>
                <w:lang w:val="en-US"/>
              </w:rPr>
            </w:pPr>
            <w:bookmarkStart w:name="sentence_166" w:id="166"/>
            <w:r>
              <w:rPr>
                <w:rFonts w:cs="Arial"/>
                <w:lang w:val="en-US"/>
              </w:rPr>
              <w:t xml:space="preserve">Oppija ymmärtää:</w:t>
            </w:r>
            <w:bookmarkEnd w:id="166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67" w:id="167"/>
            <w:r>
              <w:rPr>
                <w:rFonts w:cs="Arial"/>
                <w:lang w:val="en-US"/>
              </w:rPr>
              <w:t xml:space="preserve">kuinka potilaan ja tämän perheen tarpeet tunnistetaan</w:t>
            </w:r>
            <w:bookmarkEnd w:id="167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68" w:id="168"/>
            <w:r>
              <w:rPr>
                <w:rFonts w:cs="Arial"/>
                <w:lang w:val="en-US"/>
              </w:rPr>
              <w:t xml:space="preserve">miten muotoillaan vastauksia tai ehdotetaan ratkaisuja pyyntöön sovitetulla tavalla </w:t>
            </w:r>
            <w:bookmarkEnd w:id="168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69" w:id="169"/>
            <w:r>
              <w:rPr>
                <w:rFonts w:cs="Arial"/>
                <w:lang w:val="en-US"/>
              </w:rPr>
              <w:t xml:space="preserve">kuinka tärkeitä hyvä kuuntelun taito ja sopiva kielenkäyttö ovat </w:t>
            </w:r>
            <w:bookmarkEnd w:id="169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70" w:id="170"/>
            <w:r>
              <w:rPr>
                <w:rFonts w:cs="Arial"/>
                <w:lang w:val="en-US"/>
              </w:rPr>
              <w:t xml:space="preserve">kuinka käytetään erilaisia viestintätaitoja kommunikaatiossa käyttäjien ja potilaiden kanssa</w:t>
            </w:r>
            <w:bookmarkEnd w:id="170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71" w:id="171"/>
            <w:r>
              <w:rPr>
                <w:rFonts w:cs="Arial"/>
                <w:lang w:val="en-US"/>
              </w:rPr>
              <w:t xml:space="preserve">kuinka empatiaa osoitetaan</w:t>
            </w:r>
            <w:bookmarkEnd w:id="171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72" w:id="172"/>
            <w:r>
              <w:rPr>
                <w:rFonts w:cs="Arial"/>
                <w:lang w:val="en-US"/>
              </w:rPr>
              <w:t xml:space="preserve">kuinka turvataan hyvä viestintä jokaiselle käyttäjälle</w:t>
            </w:r>
            <w:bookmarkEnd w:id="172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73" w:id="173"/>
            <w:r>
              <w:rPr>
                <w:rFonts w:cs="Arial"/>
                <w:lang w:val="en-US"/>
              </w:rPr>
              <w:t xml:space="preserve">kuinka tietoa kerätään, valikoidaan ja organisoidaan.</w:t>
            </w:r>
            <w:bookmarkEnd w:id="173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74" w:id="174"/>
            <w:r>
              <w:rPr>
                <w:rFonts w:cs="Arial"/>
                <w:lang w:val="en-US"/>
              </w:rPr>
              <w:t xml:space="preserve">kuinka valitaan oikeat viestintävälineet ja kuinka niitä käytetään.</w:t>
            </w:r>
            <w:bookmarkEnd w:id="174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75" w:id="175"/>
            <w:r>
              <w:rPr>
                <w:rFonts w:cs="Arial"/>
                <w:lang w:val="en-US"/>
              </w:rPr>
              <w:t xml:space="preserve">kuinka työhön liittyviä asiakirjoja käytetään.</w:t>
            </w:r>
            <w:bookmarkEnd w:id="175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lang w:val="en-US"/>
              </w:rPr>
            </w:pPr>
            <w:bookmarkStart w:name="sentence_176" w:id="176"/>
            <w:r>
              <w:rPr>
                <w:rFonts w:cs="Arial"/>
                <w:lang w:val="en-US"/>
              </w:rPr>
              <w:t xml:space="preserve">kuinka työhön liittyviä asiakirjoja kehitetään paremmiksi.</w:t>
            </w:r>
            <w:bookmarkEnd w:id="176"/>
          </w:p>
          <w:p w:rsidRPr="0061479B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name="sentence_177" w:id="177"/>
            <w:r>
              <w:rPr>
                <w:lang w:val="en-US"/>
              </w:rPr>
              <w:t xml:space="preserve">kuinka välitetään tarpeelliset tiedot eteenpäin sen varmistamiseksi, että asiakirjojen toimenpiteet pannaan täytäntöön.</w:t>
            </w:r>
            <w:bookmarkEnd w:id="177"/>
          </w:p>
          <w:p w:rsidRPr="000D70D2" w:rsidR="0061479B" w:rsidP="0061479B" w:rsidRDefault="0061479B">
            <w:pPr>
              <w:spacing w:after="0" w:line="240" w:lineRule="auto"/>
              <w:ind w:left="720"/>
              <w:rPr>
                <w:lang w:val="en-US"/>
              </w:rPr>
            </w:pPr>
          </w:p>
        </w:tc>
      </w:tr>
    </w:tbl>
    <w:p w:rsidR="00DE6F5B" w:rsidP="009B46F5" w:rsidRDefault="00DE6F5B">
      <w:pPr>
        <w:pStyle w:val="NoSpacing"/>
      </w:pPr>
    </w:p>
    <w:p w:rsidR="009950B8" w:rsidP="009B46F5" w:rsidRDefault="009950B8">
      <w:pPr>
        <w:pStyle w:val="NoSpacing"/>
      </w:pPr>
    </w:p>
    <w:p w:rsidR="00503991" w:rsidP="009B46F5" w:rsidRDefault="00503991">
      <w:pPr>
        <w:pStyle w:val="NoSpacing"/>
      </w:pPr>
    </w:p>
    <w:p w:rsidR="00503991" w:rsidP="009B46F5" w:rsidRDefault="00503991">
      <w:pPr>
        <w:pStyle w:val="NoSpacing"/>
      </w:pPr>
    </w:p>
    <w:p w:rsidR="00503991" w:rsidP="009B46F5" w:rsidRDefault="00503991">
      <w:pPr>
        <w:pStyle w:val="NoSpacing"/>
      </w:pPr>
    </w:p>
    <w:p w:rsidR="00503991" w:rsidP="009B46F5" w:rsidRDefault="00503991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708"/>
        <w:gridCol w:w="1845"/>
      </w:tblGrid>
      <w:tr w:rsidRPr="00193345" w:rsidR="00C8464A" w:rsidTr="00EC6036">
        <w:tc>
          <w:tcPr>
            <w:tcW w:w="3227" w:type="dxa"/>
            <w:shd w:val="clear" w:color="auto" w:fill="auto"/>
          </w:tcPr>
          <w:p w:rsidRPr="001D4929" w:rsidR="00C8464A" w:rsidP="009B46F5" w:rsidRDefault="00C8464A">
            <w:pPr>
              <w:spacing w:after="0" w:line="240" w:lineRule="auto"/>
              <w:rPr>
                <w:highlight w:val="yellow"/>
              </w:rPr>
            </w:pPr>
            <w:bookmarkStart w:name="sentence_178" w:id="178"/>
            <w:r>
              <w:rPr>
                <w:highlight w:val="yellow"/>
              </w:rPr>
              <w:t xml:space="preserve">Yksikön 4 nimi:</w:t>
            </w:r>
            <w:bookmarkEnd w:id="178"/>
          </w:p>
          <w:p w:rsidRPr="001D4929" w:rsidR="00C8464A" w:rsidP="00EC6036" w:rsidRDefault="00C8464A">
            <w:pPr>
              <w:spacing w:after="0" w:line="240" w:lineRule="auto"/>
              <w:rPr>
                <w:highlight w:val="yellow"/>
              </w:rPr>
            </w:pPr>
          </w:p>
          <w:p w:rsidRPr="001D4929" w:rsidR="00C8464A" w:rsidP="00EC6036" w:rsidRDefault="00C8464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C8464A" w:rsidR="00C8464A" w:rsidP="00EC6036" w:rsidRDefault="00C8464A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Pr="00C8464A" w:rsidR="00C8464A" w:rsidP="00EC6036" w:rsidRDefault="00C846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name="sentence_179" w:id="179"/>
            <w:r>
              <w:rPr>
                <w:b/>
                <w:sz w:val="24"/>
                <w:szCs w:val="24"/>
                <w:lang w:val="en-US"/>
                <w:b/>
              </w:rPr>
              <w:t xml:space="preserve">Ryhmätyö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bookmarkEnd w:id="179"/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Pr="00193345" w:rsidR="00C8464A" w:rsidP="00EC6036" w:rsidRDefault="004A7693">
            <w:pPr>
              <w:spacing w:after="0" w:line="48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14400" cy="1003300"/>
                  <wp:effectExtent l="0" t="0" r="0" b="12700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C8464A" w:rsidTr="00EC6036">
        <w:tc>
          <w:tcPr>
            <w:tcW w:w="3227" w:type="dxa"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181" w:id="181"/>
            <w:r>
              <w:rPr/>
              <w:t xml:space="preserve">Viittaus tutkintoon:</w:t>
            </w:r>
            <w:bookmarkEnd w:id="181"/>
          </w:p>
          <w:p w:rsidRPr="00193345" w:rsidR="00C8464A" w:rsidP="00EC6036" w:rsidRDefault="00C8464A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C8464A" w:rsidR="00C8464A" w:rsidP="00EC6036" w:rsidRDefault="00C8464A">
            <w:pPr>
              <w:spacing w:after="0" w:line="240" w:lineRule="auto"/>
              <w:rPr>
                <w:sz w:val="24"/>
                <w:szCs w:val="24"/>
              </w:rPr>
            </w:pPr>
          </w:p>
          <w:p w:rsidRPr="00C8464A" w:rsidR="00C8464A" w:rsidP="00EC6036" w:rsidRDefault="00C8464A">
            <w:pPr>
              <w:spacing w:after="0" w:line="240" w:lineRule="auto"/>
              <w:rPr>
                <w:sz w:val="24"/>
                <w:szCs w:val="24"/>
              </w:rPr>
            </w:pPr>
            <w:bookmarkStart w:name="sentence_182" w:id="182"/>
            <w:r>
              <w:rPr>
                <w:sz w:val="24"/>
                <w:szCs w:val="24"/>
                <w:b/>
              </w:rPr>
              <w:t xml:space="preserve">Terveydenhuolto</w:t>
            </w:r>
            <w:r>
              <w:rPr>
                <w:sz w:val="24"/>
                <w:szCs w:val="24"/>
              </w:rPr>
              <w:t xml:space="preserve"> </w:t>
            </w:r>
            <w:bookmarkEnd w:id="182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</w:p>
        </w:tc>
      </w:tr>
      <w:tr w:rsidRPr="00244AB0" w:rsidR="00C8464A" w:rsidTr="00EC6036">
        <w:tc>
          <w:tcPr>
            <w:tcW w:w="9618" w:type="dxa"/>
            <w:gridSpan w:val="3"/>
            <w:shd w:val="clear" w:color="auto" w:fill="auto"/>
          </w:tcPr>
          <w:p w:rsidR="0061479B" w:rsidP="00244AB0" w:rsidRDefault="00C8464A">
            <w:pPr>
              <w:spacing w:after="0" w:line="240" w:lineRule="auto"/>
              <w:rPr>
                <w:lang w:val="en-US"/>
              </w:rPr>
            </w:pPr>
            <w:bookmarkStart w:name="sentence_183" w:id="183"/>
            <w:r>
              <w:rPr>
                <w:lang w:val="en-US"/>
              </w:rPr>
              <w:t xml:space="preserve">Työtehtävien alue:  </w:t>
            </w:r>
            <w:bookmarkEnd w:id="183"/>
          </w:p>
          <w:p w:rsidRPr="00FA1BC6" w:rsidR="00C8464A" w:rsidP="0061479B" w:rsidRDefault="0061479B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184" w:id="184"/>
            <w:r>
              <w:rPr>
                <w:color w:val="0070C0"/>
                <w:lang w:val="en-US"/>
              </w:rPr>
              <w:t xml:space="preserve">Työskentely työryhmässä ja työryhmän jäsenenä sekä omassa roolissaan siinä. Vastuutunnon ja aloitekyvyn kehittäminen. </w:t>
            </w:r>
            <w:bookmarkEnd w:id="184"/>
            <w:bookmarkStart w:name="sentence_185" w:id="185"/>
            <w:r>
              <w:rPr>
                <w:color w:val="0070C0"/>
                <w:lang w:val="en-US"/>
              </w:rPr>
              <w:t xml:space="preserve">Omien ja työryhmän käytäntöjen reflektointi. </w:t>
            </w:r>
            <w:bookmarkEnd w:id="185"/>
          </w:p>
          <w:p w:rsidRPr="00193345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56" w:type="dxa"/>
            <w:shd w:val="clear" w:color="auto" w:fill="auto"/>
          </w:tcPr>
          <w:p w:rsidRPr="00244AB0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186" w:id="186"/>
            <w:r>
              <w:rPr>
                <w:lang w:val="en-US"/>
              </w:rPr>
              <w:t xml:space="preserve">EQF-taso: 4</w:t>
            </w:r>
            <w:bookmarkEnd w:id="186"/>
          </w:p>
        </w:tc>
        <w:tc>
          <w:tcPr>
            <w:tcW w:w="2553" w:type="dxa"/>
            <w:gridSpan w:val="2"/>
            <w:shd w:val="clear" w:color="auto" w:fill="auto"/>
          </w:tcPr>
          <w:p w:rsidRPr="00244AB0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187" w:id="187"/>
            <w:r>
              <w:rPr>
                <w:lang w:val="en-US"/>
              </w:rPr>
              <w:t xml:space="preserve">DQR-taso: 4</w:t>
            </w:r>
            <w:bookmarkEnd w:id="187"/>
          </w:p>
        </w:tc>
      </w:tr>
      <w:tr w:rsidRPr="00E96D36" w:rsidR="00C8464A" w:rsidTr="00EC6036">
        <w:tc>
          <w:tcPr>
            <w:tcW w:w="14427" w:type="dxa"/>
            <w:gridSpan w:val="6"/>
            <w:shd w:val="clear" w:color="auto" w:fill="auto"/>
          </w:tcPr>
          <w:p w:rsidR="0061479B" w:rsidP="00244AB0" w:rsidRDefault="00C8464A">
            <w:pPr>
              <w:spacing w:after="0" w:line="240" w:lineRule="auto"/>
              <w:rPr>
                <w:lang w:val="en-US"/>
              </w:rPr>
            </w:pPr>
            <w:bookmarkStart w:name="sentence_188" w:id="188"/>
            <w:r>
              <w:rPr>
                <w:lang w:val="en-US"/>
              </w:rPr>
              <w:t xml:space="preserve">Yksikön kuvaus: </w:t>
            </w:r>
            <w:bookmarkEnd w:id="188"/>
          </w:p>
          <w:p w:rsidRPr="00244AB0" w:rsidR="00D9526B" w:rsidP="00244AB0" w:rsidRDefault="00244AB0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189" w:id="189"/>
            <w:r>
              <w:rPr>
                <w:color w:val="0070C0"/>
                <w:lang w:val="en-US"/>
              </w:rPr>
              <w:t xml:space="preserve">Ryhmän eri tehtävien oppiminen, aikataulun käytön oppiminen työvälineenä, käytäntöjen reflektointi yhdessä esimiehen kanssa, työskentely monialaisessa ryhmässä.</w:t>
            </w:r>
            <w:bookmarkEnd w:id="189"/>
          </w:p>
          <w:p w:rsidRPr="00193345" w:rsidR="00C8464A" w:rsidP="003E37F5" w:rsidRDefault="00C8464A">
            <w:pPr>
              <w:spacing w:after="0" w:line="240" w:lineRule="auto"/>
              <w:rPr>
                <w:lang w:val="en-US"/>
              </w:rPr>
            </w:pPr>
          </w:p>
        </w:tc>
      </w:tr>
      <w:tr w:rsidRPr="00193345" w:rsidR="00C8464A" w:rsidTr="00EC6036">
        <w:tc>
          <w:tcPr>
            <w:tcW w:w="4809" w:type="dxa"/>
            <w:gridSpan w:val="2"/>
            <w:shd w:val="clear" w:color="auto" w:fill="B8CCE4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190" w:id="190"/>
            <w:r>
              <w:rPr/>
              <w:t xml:space="preserve">Tiedot</w:t>
            </w:r>
            <w:bookmarkEnd w:id="190"/>
          </w:p>
        </w:tc>
        <w:tc>
          <w:tcPr>
            <w:tcW w:w="4809" w:type="dxa"/>
            <w:shd w:val="clear" w:color="auto" w:fill="B8CCE4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191" w:id="191"/>
            <w:r>
              <w:rPr/>
              <w:t xml:space="preserve">Taidot</w:t>
            </w:r>
            <w:bookmarkEnd w:id="191"/>
          </w:p>
        </w:tc>
        <w:tc>
          <w:tcPr>
            <w:tcW w:w="4809" w:type="dxa"/>
            <w:gridSpan w:val="3"/>
            <w:shd w:val="clear" w:color="auto" w:fill="B8CCE4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192" w:id="192"/>
            <w:r>
              <w:rPr/>
              <w:t xml:space="preserve">Kompetenssi</w:t>
            </w:r>
            <w:bookmarkEnd w:id="192"/>
          </w:p>
        </w:tc>
      </w:tr>
      <w:tr w:rsidRPr="00FA55A0" w:rsidR="00C8464A" w:rsidTr="00EC6036">
        <w:tc>
          <w:tcPr>
            <w:tcW w:w="4809" w:type="dxa"/>
            <w:gridSpan w:val="2"/>
            <w:shd w:val="clear" w:color="auto" w:fill="auto"/>
          </w:tcPr>
          <w:p w:rsidRPr="00C8464A" w:rsidR="00C8464A" w:rsidP="00EC6036" w:rsidRDefault="00C8464A">
            <w:pPr>
              <w:rPr>
                <w:iCs/>
                <w:lang w:val="en-US"/>
              </w:rPr>
            </w:pPr>
            <w:bookmarkStart w:name="sentence_193" w:id="193"/>
            <w:r>
              <w:rPr>
                <w:iCs/>
                <w:lang w:val="en-US"/>
              </w:rPr>
              <w:t xml:space="preserve">Oppijalla on tiedot seuraavista alueista</w:t>
            </w:r>
            <w:bookmarkEnd w:id="193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94" w:id="194"/>
            <w:r>
              <w:rPr>
                <w:rFonts w:cs="Verdana"/>
                <w:lang w:val="en-US"/>
              </w:rPr>
              <w:t xml:space="preserve">työryhmän jäsenten asema ja osaaminen, sekä niiden rajat</w:t>
            </w:r>
            <w:bookmarkEnd w:id="194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95" w:id="195"/>
            <w:r>
              <w:rPr>
                <w:rFonts w:cs="Verdana"/>
                <w:lang w:val="en-US"/>
              </w:rPr>
              <w:t xml:space="preserve">työlainsäädäntö</w:t>
            </w:r>
            <w:bookmarkEnd w:id="195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96" w:id="196"/>
            <w:r>
              <w:rPr>
                <w:rFonts w:cs="Verdana"/>
                <w:lang w:val="en-US"/>
              </w:rPr>
              <w:t xml:space="preserve">elinikäinen ammatillinen koulutus</w:t>
            </w:r>
            <w:bookmarkEnd w:id="196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97" w:id="197"/>
            <w:r>
              <w:rPr>
                <w:rFonts w:cs="Verdana"/>
                <w:lang w:val="en-US"/>
              </w:rPr>
              <w:t xml:space="preserve">kiinnostus ryhmätyötä kohtaan</w:t>
            </w:r>
            <w:bookmarkEnd w:id="197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98" w:id="198"/>
            <w:r>
              <w:rPr>
                <w:rFonts w:cs="Verdana"/>
                <w:lang w:val="en-US"/>
              </w:rPr>
              <w:t xml:space="preserve">hierarkiset ja toiminnalliset yhteydet</w:t>
            </w:r>
            <w:bookmarkEnd w:id="198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99" w:id="199"/>
            <w:r>
              <w:rPr>
                <w:rFonts w:cs="Verdana"/>
                <w:lang w:val="en-US"/>
              </w:rPr>
              <w:t xml:space="preserve">erilainen työaikataulu</w:t>
            </w:r>
            <w:bookmarkEnd w:id="199"/>
          </w:p>
          <w:p w:rsidRPr="00E67DA9" w:rsidR="00C8464A" w:rsidP="00D9526B" w:rsidRDefault="00FA1BC6">
            <w:pPr>
              <w:numPr>
                <w:ilvl w:val="0"/>
                <w:numId w:val="12"/>
              </w:numPr>
              <w:rPr>
                <w:lang w:val="en-US"/>
              </w:rPr>
            </w:pPr>
            <w:bookmarkStart w:name="sentence_200" w:id="200"/>
            <w:r>
              <w:rPr>
                <w:lang w:val="en-US"/>
              </w:rPr>
              <w:t xml:space="preserve">ohjaajan rooli suhteessa oppijaan</w:t>
            </w:r>
            <w:bookmarkEnd w:id="200"/>
          </w:p>
        </w:tc>
        <w:tc>
          <w:tcPr>
            <w:tcW w:w="4809" w:type="dxa"/>
            <w:shd w:val="clear" w:color="auto" w:fill="auto"/>
          </w:tcPr>
          <w:p w:rsidRPr="00C8464A" w:rsidR="00C8464A" w:rsidP="00EC6036" w:rsidRDefault="00C8464A">
            <w:pPr>
              <w:rPr>
                <w:iCs/>
                <w:lang w:val="en-US"/>
              </w:rPr>
            </w:pPr>
            <w:bookmarkStart w:name="sentence_201" w:id="201"/>
            <w:r>
              <w:rPr>
                <w:iCs/>
                <w:lang w:val="en-US"/>
              </w:rPr>
              <w:t xml:space="preserve">Oppija osaa</w:t>
            </w:r>
            <w:bookmarkEnd w:id="201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02" w:id="202"/>
            <w:r>
              <w:rPr>
                <w:rFonts w:cs="Verdana"/>
                <w:lang w:val="en-US"/>
              </w:rPr>
              <w:t xml:space="preserve">jakaa tietoa työryhmän kanssa</w:t>
            </w:r>
            <w:bookmarkEnd w:id="202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03" w:id="203"/>
            <w:r>
              <w:rPr>
                <w:rFonts w:cs="Verdana"/>
                <w:lang w:val="en-US"/>
              </w:rPr>
              <w:t xml:space="preserve">suunnitella omaa työtoimintaansa</w:t>
            </w:r>
            <w:bookmarkEnd w:id="203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04" w:id="204"/>
            <w:r>
              <w:rPr>
                <w:rFonts w:cs="Verdana"/>
                <w:lang w:val="en-US"/>
              </w:rPr>
              <w:t xml:space="preserve">työn aikataulun ja joukkueen jäsenten työtehtävien omaksuminen.</w:t>
            </w:r>
            <w:bookmarkEnd w:id="204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05" w:id="205"/>
            <w:r>
              <w:rPr>
                <w:rFonts w:cs="Verdana"/>
                <w:lang w:val="en-US"/>
              </w:rPr>
              <w:t xml:space="preserve">ryhmän jäsenten arviointeihin osallistuminen.</w:t>
            </w:r>
            <w:bookmarkEnd w:id="205"/>
          </w:p>
          <w:p w:rsidRPr="00C8464A" w:rsidR="00C8464A" w:rsidP="00EC6036" w:rsidRDefault="00C8464A">
            <w:pPr>
              <w:rPr>
                <w:lang w:val="en-US"/>
              </w:rPr>
            </w:pPr>
          </w:p>
        </w:tc>
        <w:tc>
          <w:tcPr>
            <w:tcW w:w="4809" w:type="dxa"/>
            <w:gridSpan w:val="3"/>
            <w:shd w:val="clear" w:color="auto" w:fill="auto"/>
          </w:tcPr>
          <w:p w:rsidRPr="00C8464A" w:rsidR="00C8464A" w:rsidP="00EC6036" w:rsidRDefault="00C8464A">
            <w:pPr>
              <w:rPr>
                <w:iCs/>
                <w:lang w:val="en-US"/>
              </w:rPr>
            </w:pPr>
            <w:bookmarkStart w:name="sentence_206" w:id="206"/>
            <w:r>
              <w:rPr>
                <w:iCs/>
                <w:lang w:val="en-US"/>
              </w:rPr>
              <w:t xml:space="preserve">Oppija ymmärtää</w:t>
            </w:r>
            <w:bookmarkEnd w:id="206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07" w:id="207"/>
            <w:r>
              <w:rPr>
                <w:rFonts w:cs="Verdana"/>
                <w:lang w:val="en-US"/>
              </w:rPr>
              <w:t xml:space="preserve">kuinka tietoa jaetaan työryhmän sisällä </w:t>
            </w:r>
            <w:bookmarkEnd w:id="207"/>
          </w:p>
          <w:p w:rsidRPr="00C8464A" w:rsidR="00C8464A" w:rsidP="00EC6036" w:rsidRDefault="00244AB0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08" w:id="208"/>
            <w:r>
              <w:rPr>
                <w:rFonts w:cs="Verdana"/>
                <w:lang w:val="en-US"/>
              </w:rPr>
              <w:t xml:space="preserve">monialaista työtä – ja suunnittelee itse omat työtehtävänsä.</w:t>
            </w:r>
            <w:bookmarkEnd w:id="208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09" w:id="209"/>
            <w:r>
              <w:rPr>
                <w:rFonts w:cs="Verdana"/>
                <w:lang w:val="en-US"/>
              </w:rPr>
              <w:t xml:space="preserve">miten ryhmähenkeä luodaan ja on tietoinen ryhmän solidaarisuudesta</w:t>
            </w:r>
            <w:bookmarkEnd w:id="209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10" w:id="210"/>
            <w:r>
              <w:rPr>
                <w:rFonts w:cs="Verdana"/>
                <w:lang w:val="en-US"/>
              </w:rPr>
              <w:t xml:space="preserve">kuinka olla tietoinen vastuustaan ryhmän jäsenenä</w:t>
            </w:r>
            <w:bookmarkEnd w:id="210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11" w:id="211"/>
            <w:r>
              <w:rPr>
                <w:rFonts w:cs="Verdana"/>
                <w:lang w:val="en-US"/>
              </w:rPr>
              <w:t xml:space="preserve">kuinka käytäntöjä reflektoidaan</w:t>
            </w:r>
            <w:bookmarkEnd w:id="211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12" w:id="212"/>
            <w:r>
              <w:rPr>
                <w:rFonts w:cs="Verdana"/>
                <w:lang w:val="en-US"/>
              </w:rPr>
              <w:t xml:space="preserve">kunnioittaa ryhmän muita jäseniä</w:t>
            </w:r>
            <w:bookmarkEnd w:id="212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13" w:id="213"/>
            <w:r>
              <w:rPr>
                <w:rFonts w:cs="Verdana"/>
                <w:lang w:val="en-US"/>
              </w:rPr>
              <w:t xml:space="preserve">perustellun ja vastuullisen asenteen merkityksen</w:t>
            </w:r>
            <w:bookmarkEnd w:id="213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name="sentence_214" w:id="214"/>
            <w:r>
              <w:rPr>
                <w:lang w:val="en-US"/>
              </w:rPr>
              <w:t xml:space="preserve">kuinka vastustaa ulkoista painostusta</w:t>
            </w:r>
            <w:bookmarkEnd w:id="214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15" w:id="215"/>
            <w:r>
              <w:rPr>
                <w:rFonts w:cs="Verdana"/>
                <w:lang w:val="en-US"/>
              </w:rPr>
              <w:t xml:space="preserve">kuinka ryhmän jäsenten koulutustarpeet tunnistetaan.</w:t>
            </w:r>
            <w:bookmarkEnd w:id="215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16" w:id="216"/>
            <w:r>
              <w:rPr>
                <w:rFonts w:cs="Verdana"/>
                <w:lang w:val="en-US"/>
              </w:rPr>
              <w:t xml:space="preserve">lain arvon</w:t>
            </w:r>
            <w:bookmarkEnd w:id="216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17" w:id="217"/>
            <w:r>
              <w:rPr>
                <w:rFonts w:cs="Verdana"/>
                <w:lang w:val="en-US"/>
              </w:rPr>
              <w:t xml:space="preserve">oma-aloitteellisuuden tärkeyden</w:t>
            </w:r>
            <w:bookmarkEnd w:id="217"/>
          </w:p>
          <w:p w:rsidRPr="00C8464A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18" w:id="218"/>
            <w:r>
              <w:rPr>
                <w:rFonts w:cs="Verdana"/>
                <w:lang w:val="en-US"/>
              </w:rPr>
              <w:t xml:space="preserve">sopeutumiskyvyn merkityksen tärkeyden</w:t>
            </w:r>
            <w:bookmarkEnd w:id="218"/>
          </w:p>
          <w:p w:rsidRPr="00C8464A" w:rsidR="00C8464A" w:rsidP="009B1FC1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name="sentence_219" w:id="219"/>
            <w:r>
              <w:rPr>
                <w:lang w:val="en-US"/>
              </w:rPr>
              <w:t xml:space="preserve">kuinka tärkeää on olla täsmällinen</w:t>
            </w:r>
            <w:bookmarkEnd w:id="219"/>
          </w:p>
        </w:tc>
      </w:tr>
      <w:tr w:rsidRPr="00FA55A0" w:rsidR="00C8464A" w:rsidTr="00EC603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2582" w:type="dxa"/>
            <w:gridSpan w:val="5"/>
            <w:shd w:val="clear" w:color="auto" w:fill="auto"/>
          </w:tcPr>
          <w:p w:rsidRPr="00FA55A0" w:rsidR="00503991" w:rsidP="00503991" w:rsidRDefault="00503991">
            <w:pPr>
              <w:pStyle w:val="NoSpacing"/>
            </w:pPr>
          </w:p>
        </w:tc>
        <w:tc>
          <w:tcPr>
            <w:tcW w:w="1845" w:type="dxa"/>
            <w:shd w:val="clear" w:color="auto" w:fill="auto"/>
          </w:tcPr>
          <w:p w:rsidR="00C8464A" w:rsidP="00503991" w:rsidRDefault="00C8464A">
            <w:pPr>
              <w:pStyle w:val="NoSpacing"/>
              <w:rPr>
                <w:lang w:val="en-US"/>
              </w:rPr>
            </w:pPr>
          </w:p>
          <w:p w:rsidRPr="00FA55A0" w:rsidR="009950B8" w:rsidP="00503991" w:rsidRDefault="009950B8">
            <w:pPr>
              <w:pStyle w:val="NoSpacing"/>
              <w:rPr>
                <w:lang w:val="en-US"/>
              </w:rPr>
            </w:pPr>
          </w:p>
        </w:tc>
      </w:tr>
      <w:tr w:rsidRPr="00193345" w:rsidR="00C8464A" w:rsidTr="00EC6036">
        <w:tc>
          <w:tcPr>
            <w:tcW w:w="3227" w:type="dxa"/>
            <w:shd w:val="clear" w:color="auto" w:fill="auto"/>
          </w:tcPr>
          <w:p w:rsidRPr="001D4929" w:rsidR="00C8464A" w:rsidP="00503991" w:rsidRDefault="00C8464A">
            <w:pPr>
              <w:pStyle w:val="NoSpacing"/>
              <w:rPr>
                <w:highlight w:val="yellow"/>
              </w:rPr>
            </w:pPr>
            <w:bookmarkStart w:name="sentence_220" w:id="220"/>
            <w:r>
              <w:rPr>
                <w:highlight w:val="yellow"/>
              </w:rPr>
              <w:t xml:space="preserve">Yksikön 5 nimi:</w:t>
            </w:r>
            <w:bookmarkEnd w:id="220"/>
          </w:p>
          <w:p w:rsidRPr="001D4929" w:rsidR="00C8464A" w:rsidP="00EC6036" w:rsidRDefault="00C8464A">
            <w:pPr>
              <w:spacing w:after="0" w:line="240" w:lineRule="auto"/>
              <w:rPr>
                <w:highlight w:val="yellow"/>
              </w:rPr>
            </w:pPr>
          </w:p>
          <w:p w:rsidRPr="001D4929" w:rsidR="00C8464A" w:rsidP="00EC6036" w:rsidRDefault="00C8464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C8464A" w:rsidR="00C8464A" w:rsidP="00EC6036" w:rsidRDefault="00C846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Pr="00C8464A" w:rsidR="00C8464A" w:rsidP="00EC6036" w:rsidRDefault="00C8464A">
            <w:pPr>
              <w:pStyle w:val="BodyText"/>
              <w:widowControl/>
              <w:rPr>
                <w:rFonts w:ascii="Calibri" w:hAnsi="Calibri"/>
                <w:sz w:val="24"/>
                <w:szCs w:val="24"/>
              </w:rPr>
            </w:pPr>
            <w:bookmarkStart w:name="sentence_221" w:id="221"/>
            <w:r>
              <w:rPr>
                <w:rFonts w:ascii="Calibri" w:hAnsi="Calibri"/>
                <w:sz w:val="24"/>
                <w:szCs w:val="24"/>
              </w:rPr>
              <w:t xml:space="preserve">Hallinnolliset ja dokumentaariset tehtävät</w:t>
            </w:r>
            <w:bookmarkEnd w:id="221"/>
          </w:p>
          <w:p w:rsidRPr="00C8464A" w:rsidR="00C8464A" w:rsidP="00EC6036" w:rsidRDefault="00C846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Pr="00C8464A" w:rsidR="00C8464A" w:rsidP="00EC6036" w:rsidRDefault="00C846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gridSpan w:val="2"/>
            <w:vMerge w:val="restart"/>
            <w:shd w:val="clear" w:color="auto" w:fill="auto"/>
          </w:tcPr>
          <w:p w:rsidRPr="00193345" w:rsidR="00C8464A" w:rsidP="00EC6036" w:rsidRDefault="004A7693">
            <w:pPr>
              <w:spacing w:after="0" w:line="48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14400" cy="1003300"/>
                  <wp:effectExtent l="0" t="0" r="0" b="12700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C8464A" w:rsidTr="00EC6036">
        <w:tc>
          <w:tcPr>
            <w:tcW w:w="3227" w:type="dxa"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223" w:id="223"/>
            <w:r>
              <w:rPr/>
              <w:t xml:space="preserve">Viittaus tutkintoon:</w:t>
            </w:r>
            <w:bookmarkEnd w:id="223"/>
          </w:p>
          <w:p w:rsidRPr="00193345" w:rsidR="00C8464A" w:rsidP="00EC6036" w:rsidRDefault="00C8464A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C8464A" w:rsidR="00C8464A" w:rsidP="00EC6036" w:rsidRDefault="00C846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07C92" w:rsidP="00EC6036" w:rsidRDefault="00C8464A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name="sentence_224" w:id="224"/>
            <w:r>
              <w:rPr>
                <w:b/>
                <w:sz w:val="24"/>
                <w:szCs w:val="24"/>
                <w:b/>
              </w:rPr>
              <w:t xml:space="preserve">Terveydenhuolto</w:t>
            </w:r>
            <w:bookmarkEnd w:id="224"/>
          </w:p>
          <w:p w:rsidRPr="00C8464A" w:rsidR="00C8464A" w:rsidP="00EC6036" w:rsidRDefault="00C8464A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name="sentence_225" w:id="225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bookmarkEnd w:id="225"/>
          </w:p>
        </w:tc>
        <w:tc>
          <w:tcPr>
            <w:tcW w:w="2553" w:type="dxa"/>
            <w:gridSpan w:val="2"/>
            <w:vMerge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</w:p>
        </w:tc>
      </w:tr>
      <w:tr w:rsidRPr="003E37F5" w:rsidR="00C8464A" w:rsidTr="00EC6036">
        <w:tc>
          <w:tcPr>
            <w:tcW w:w="9618" w:type="dxa"/>
            <w:gridSpan w:val="3"/>
            <w:shd w:val="clear" w:color="auto" w:fill="auto"/>
          </w:tcPr>
          <w:p w:rsidRPr="00613E6F" w:rsidR="0061479B" w:rsidP="008438F6" w:rsidRDefault="00C8464A">
            <w:pPr>
              <w:spacing w:after="0" w:line="240" w:lineRule="auto"/>
              <w:rPr>
                <w:lang w:val="en-US"/>
              </w:rPr>
            </w:pPr>
            <w:bookmarkStart w:name="sentence_226" w:id="226"/>
            <w:r>
              <w:rPr>
                <w:lang w:val="en-US"/>
              </w:rPr>
              <w:t xml:space="preserve">Työtehtävien alue:  </w:t>
            </w:r>
            <w:bookmarkEnd w:id="226"/>
          </w:p>
          <w:p w:rsidRPr="00613E6F" w:rsidR="00C8464A" w:rsidP="008438F6" w:rsidRDefault="003E37F5">
            <w:pPr>
              <w:spacing w:after="0" w:line="240" w:lineRule="auto"/>
              <w:rPr>
                <w:color w:val="1F497D"/>
                <w:lang w:val="en-US"/>
              </w:rPr>
            </w:pPr>
            <w:bookmarkStart w:name="sentence_227" w:id="227"/>
            <w:r>
              <w:rPr>
                <w:color w:val="1F497D"/>
                <w:lang w:val="en-US"/>
              </w:rPr>
              <w:t xml:space="preserve">Työryhmän yleiskatsauksen hankkiminen, työskentely hallinnollisten asioiden parissa ja kehittyminen kykeneväksi arvioimaan tuotteita ja materiaaleja, sekä pohtimaan käytäntöjä. </w:t>
            </w:r>
            <w:bookmarkEnd w:id="227"/>
            <w:bookmarkStart w:name="sentence_228" w:id="228"/>
            <w:r>
              <w:rPr>
                <w:color w:val="1F497D"/>
                <w:lang w:val="en-US"/>
              </w:rPr>
              <w:t xml:space="preserve">Kehittyä ammattimaiseksi työtoveriksi. </w:t>
            </w:r>
            <w:bookmarkEnd w:id="228"/>
          </w:p>
          <w:p w:rsidRPr="00613E6F" w:rsidR="00C8464A" w:rsidP="001B20A7" w:rsidRDefault="00C8464A">
            <w:pPr>
              <w:spacing w:after="0" w:line="240" w:lineRule="auto"/>
              <w:rPr>
                <w:color w:val="1F497D"/>
                <w:lang w:val="en-US"/>
              </w:rPr>
            </w:pPr>
          </w:p>
        </w:tc>
        <w:tc>
          <w:tcPr>
            <w:tcW w:w="2256" w:type="dxa"/>
            <w:shd w:val="clear" w:color="auto" w:fill="auto"/>
          </w:tcPr>
          <w:p w:rsidRPr="003E37F5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229" w:id="229"/>
            <w:r>
              <w:rPr>
                <w:lang w:val="en-US"/>
              </w:rPr>
              <w:t xml:space="preserve">EQF-taso: 4</w:t>
            </w:r>
            <w:bookmarkEnd w:id="229"/>
          </w:p>
        </w:tc>
        <w:tc>
          <w:tcPr>
            <w:tcW w:w="2553" w:type="dxa"/>
            <w:gridSpan w:val="2"/>
            <w:shd w:val="clear" w:color="auto" w:fill="auto"/>
          </w:tcPr>
          <w:p w:rsidRPr="003E37F5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230" w:id="230"/>
            <w:r>
              <w:rPr>
                <w:lang w:val="en-US"/>
              </w:rPr>
              <w:t xml:space="preserve">DQR-taso: 4</w:t>
            </w:r>
            <w:bookmarkEnd w:id="230"/>
          </w:p>
        </w:tc>
      </w:tr>
      <w:tr w:rsidRPr="00125F41" w:rsidR="00C8464A" w:rsidTr="00EC6036">
        <w:tc>
          <w:tcPr>
            <w:tcW w:w="14427" w:type="dxa"/>
            <w:gridSpan w:val="6"/>
            <w:shd w:val="clear" w:color="auto" w:fill="auto"/>
          </w:tcPr>
          <w:p w:rsidR="0061479B" w:rsidP="002139FF" w:rsidRDefault="00C8464A">
            <w:pPr>
              <w:spacing w:after="0" w:line="240" w:lineRule="auto"/>
              <w:rPr>
                <w:lang w:val="en-US"/>
              </w:rPr>
            </w:pPr>
            <w:bookmarkStart w:name="sentence_231" w:id="231"/>
            <w:r>
              <w:rPr>
                <w:lang w:val="en-US"/>
              </w:rPr>
              <w:t xml:space="preserve">Yksikön kuvaus: </w:t>
            </w:r>
            <w:bookmarkEnd w:id="231"/>
          </w:p>
          <w:p w:rsidRPr="00193345" w:rsidR="00C8464A" w:rsidP="002139FF" w:rsidRDefault="003E37F5">
            <w:pPr>
              <w:spacing w:after="0" w:line="240" w:lineRule="auto"/>
              <w:rPr>
                <w:lang w:val="en-US"/>
              </w:rPr>
            </w:pPr>
            <w:bookmarkStart w:name="sentence_232" w:id="232"/>
            <w:r>
              <w:rPr>
                <w:lang w:val="en-US"/>
              </w:rPr>
              <w:t xml:space="preserve">Työryhmän eri toimintojen oppiminen, sijoituspaikan asiakirjojen ja niiden hallinnoinnin oppiminen, kehittyminen rooliinsa terveydenhoito- ja sosiaalialan ammattilaisena. </w:t>
            </w:r>
            <w:bookmarkEnd w:id="232"/>
          </w:p>
          <w:p w:rsidRPr="00193345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</w:tc>
      </w:tr>
      <w:tr w:rsidRPr="00193345" w:rsidR="00C8464A" w:rsidTr="00EC6036">
        <w:tc>
          <w:tcPr>
            <w:tcW w:w="4809" w:type="dxa"/>
            <w:gridSpan w:val="2"/>
            <w:shd w:val="clear" w:color="auto" w:fill="B8CCE4"/>
          </w:tcPr>
          <w:p w:rsidRPr="003E37F5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233" w:id="233"/>
            <w:r>
              <w:rPr>
                <w:lang w:val="en-US"/>
              </w:rPr>
              <w:t xml:space="preserve">Tiedot</w:t>
            </w:r>
            <w:bookmarkEnd w:id="233"/>
          </w:p>
        </w:tc>
        <w:tc>
          <w:tcPr>
            <w:tcW w:w="4809" w:type="dxa"/>
            <w:shd w:val="clear" w:color="auto" w:fill="B8CCE4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234" w:id="234"/>
            <w:r>
              <w:rPr/>
              <w:t xml:space="preserve">Taidot</w:t>
            </w:r>
            <w:bookmarkEnd w:id="234"/>
          </w:p>
        </w:tc>
        <w:tc>
          <w:tcPr>
            <w:tcW w:w="4809" w:type="dxa"/>
            <w:gridSpan w:val="3"/>
            <w:shd w:val="clear" w:color="auto" w:fill="B8CCE4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235" w:id="235"/>
            <w:r>
              <w:rPr/>
              <w:t xml:space="preserve">Kompetenssi</w:t>
            </w:r>
            <w:bookmarkEnd w:id="235"/>
          </w:p>
        </w:tc>
      </w:tr>
      <w:tr w:rsidRPr="00FA55A0" w:rsidR="00C8464A" w:rsidTr="0061479B">
        <w:trPr>
          <w:trHeight w:val="843"/>
        </w:trPr>
        <w:tc>
          <w:tcPr>
            <w:tcW w:w="4809" w:type="dxa"/>
            <w:gridSpan w:val="2"/>
            <w:shd w:val="clear" w:color="auto" w:fill="auto"/>
          </w:tcPr>
          <w:p w:rsidRPr="000D70D2" w:rsidR="00C8464A" w:rsidP="00EC6036" w:rsidRDefault="00C8464A">
            <w:pPr>
              <w:rPr>
                <w:iCs/>
                <w:lang w:val="en-US"/>
              </w:rPr>
            </w:pPr>
            <w:bookmarkStart w:name="sentence_236" w:id="236"/>
            <w:r>
              <w:rPr>
                <w:iCs/>
                <w:lang w:val="en-US"/>
              </w:rPr>
              <w:t xml:space="preserve">Oppijalla on tiedot seuraavista alueista</w:t>
            </w:r>
            <w:bookmarkEnd w:id="236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37" w:id="237"/>
            <w:r>
              <w:rPr>
                <w:rFonts w:cs="Verdana"/>
                <w:lang w:val="en-US"/>
              </w:rPr>
              <w:t xml:space="preserve">työryhmän jäsenten asemat ja taidot</w:t>
            </w:r>
            <w:bookmarkEnd w:id="237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38" w:id="238"/>
            <w:r>
              <w:rPr>
                <w:rFonts w:cs="Verdana"/>
                <w:lang w:val="en-US"/>
              </w:rPr>
              <w:t xml:space="preserve">laatutyökalut ja -asiakirjat, alan standardit</w:t>
            </w:r>
            <w:bookmarkEnd w:id="238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39" w:id="239"/>
            <w:r>
              <w:rPr>
                <w:rFonts w:cs="Verdana"/>
                <w:lang w:val="en-US"/>
              </w:rPr>
              <w:t xml:space="preserve">tilausmenettely</w:t>
            </w:r>
            <w:bookmarkEnd w:id="239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40" w:id="240"/>
            <w:r>
              <w:rPr>
                <w:rFonts w:cs="Verdana"/>
                <w:lang w:val="en-US"/>
              </w:rPr>
              <w:t xml:space="preserve">materiaalin kiertonopeus</w:t>
            </w:r>
            <w:bookmarkEnd w:id="240"/>
          </w:p>
          <w:p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name="sentence_241" w:id="241"/>
            <w:r>
              <w:rPr>
                <w:lang w:val="en-US"/>
              </w:rPr>
              <w:t xml:space="preserve">Luokittelu: </w:t>
            </w:r>
            <w:bookmarkEnd w:id="241"/>
          </w:p>
          <w:p w:rsidR="007736B9" w:rsidP="007736B9" w:rsidRDefault="007736B9">
            <w:pPr>
              <w:numPr>
                <w:ilvl w:val="0"/>
                <w:numId w:val="27"/>
              </w:numPr>
              <w:spacing w:after="0" w:line="240" w:lineRule="auto"/>
              <w:rPr>
                <w:lang w:val="en-US"/>
              </w:rPr>
            </w:pPr>
            <w:bookmarkStart w:name="sentence_242" w:id="242"/>
            <w:r>
              <w:rPr>
                <w:lang w:val="en-US"/>
              </w:rPr>
              <w:t xml:space="preserve">hallinnollinen </w:t>
            </w:r>
            <w:bookmarkEnd w:id="242"/>
            <w:r w:rsidRPr="000D70D2">
              <w:rPr>
                <w:lang w:val="en-US"/>
              </w:rPr>
              <w:tab/>
              <w:t>documents</w:t>
            </w:r>
          </w:p>
          <w:p w:rsidR="007736B9" w:rsidP="007736B9" w:rsidRDefault="007736B9">
            <w:pPr>
              <w:numPr>
                <w:ilvl w:val="0"/>
                <w:numId w:val="27"/>
              </w:numPr>
              <w:spacing w:after="0" w:line="240" w:lineRule="auto"/>
              <w:rPr>
                <w:lang w:val="en-US"/>
              </w:rPr>
            </w:pPr>
            <w:bookmarkStart w:name="sentence_243" w:id="243"/>
            <w:r>
              <w:rPr>
                <w:lang w:val="en-US"/>
              </w:rPr>
              <w:t xml:space="preserve">potilastiedot</w:t>
            </w:r>
            <w:bookmarkEnd w:id="243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name="sentence_244" w:id="244"/>
            <w:r>
              <w:rPr>
                <w:lang w:val="en-US"/>
              </w:rPr>
              <w:t xml:space="preserve">tietokoneen ja ammatillisten ohjelmistojen käyttö</w:t>
            </w:r>
            <w:bookmarkEnd w:id="244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name="sentence_245" w:id="245"/>
            <w:r>
              <w:rPr>
                <w:lang w:val="en-US"/>
              </w:rPr>
              <w:t xml:space="preserve">salassapitovelvollisuus ja hienovaraisuus</w:t>
            </w:r>
            <w:bookmarkEnd w:id="245"/>
          </w:p>
          <w:p w:rsidRPr="000D70D2" w:rsidR="00C8464A" w:rsidP="00EC6036" w:rsidRDefault="00C8464A">
            <w:pPr>
              <w:rPr>
                <w:lang w:val="en-US"/>
              </w:rPr>
            </w:pPr>
          </w:p>
          <w:p w:rsidRPr="000D70D2" w:rsidR="00C8464A" w:rsidP="00EC6036" w:rsidRDefault="00C8464A">
            <w:pPr>
              <w:rPr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:rsidRPr="000D70D2" w:rsidR="00C8464A" w:rsidP="00EC6036" w:rsidRDefault="00C8464A">
            <w:pPr>
              <w:rPr>
                <w:iCs/>
                <w:lang w:val="en-US"/>
              </w:rPr>
            </w:pPr>
            <w:bookmarkStart w:name="sentence_246" w:id="246"/>
            <w:r>
              <w:rPr>
                <w:iCs/>
                <w:lang w:val="en-US"/>
              </w:rPr>
              <w:t xml:space="preserve">Oppija osaa</w:t>
            </w:r>
            <w:bookmarkEnd w:id="246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47" w:id="247"/>
            <w:r>
              <w:rPr>
                <w:rFonts w:cs="Verdana"/>
                <w:lang w:val="en-US"/>
              </w:rPr>
              <w:t xml:space="preserve">kertoa ketkä henkilökunnan jäsenet ovat vastuussa laatutarkistuksista ja laadunhallinnasta.</w:t>
            </w:r>
            <w:bookmarkEnd w:id="247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48" w:id="248"/>
            <w:r>
              <w:rPr>
                <w:rFonts w:cs="Verdana"/>
                <w:lang w:val="en-US"/>
              </w:rPr>
              <w:t xml:space="preserve">osallistua laatutyökalujen ja/tai -asiakirjojen luomiseen ja/tai kehittämiseen.</w:t>
            </w:r>
            <w:bookmarkEnd w:id="248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49" w:id="249"/>
            <w:r>
              <w:rPr>
                <w:rFonts w:cs="Verdana"/>
                <w:lang w:val="en-US"/>
              </w:rPr>
              <w:t xml:space="preserve">osallistua laatuprosessin täytäntöönpanoon.</w:t>
            </w:r>
            <w:bookmarkEnd w:id="249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50" w:id="250"/>
            <w:r>
              <w:rPr>
                <w:rFonts w:cs="Verdana"/>
                <w:lang w:val="en-US"/>
              </w:rPr>
              <w:t xml:space="preserve">arvioida tuote- ja materiaalitarpeita.</w:t>
            </w:r>
            <w:bookmarkEnd w:id="250"/>
          </w:p>
          <w:p w:rsidRPr="00613E6F" w:rsidR="007736B9" w:rsidP="00EC6036" w:rsidRDefault="007736B9">
            <w:pPr>
              <w:numPr>
                <w:ilvl w:val="0"/>
                <w:numId w:val="12"/>
              </w:numPr>
              <w:spacing w:after="0" w:line="240" w:lineRule="auto"/>
              <w:rPr>
                <w:rStyle w:val="hps"/>
                <w:rFonts w:cs="Verdana"/>
                <w:lang w:val="en-US"/>
              </w:rPr>
            </w:pPr>
            <w:bookmarkStart w:name="sentence_251" w:id="251"/>
            <w:r>
              <w:rPr>
                <w:rStyle w:val="hps"/>
                <w:rFonts w:cs="Verdana"/>
                <w:lang w:val="en-US"/>
              </w:rPr>
              <w:t xml:space="preserve">suunnitella ostoja, tuotteiden varastotason ja kestävyyden huomioon ottaen.</w:t>
            </w:r>
            <w:bookmarkEnd w:id="251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52" w:id="252"/>
            <w:r>
              <w:rPr>
                <w:rFonts w:cs="Verdana"/>
                <w:lang w:val="en-US"/>
              </w:rPr>
              <w:t xml:space="preserve">tehdä tilauksen</w:t>
            </w:r>
            <w:bookmarkEnd w:id="252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53" w:id="253"/>
            <w:r>
              <w:rPr>
                <w:rFonts w:cs="Verdana"/>
                <w:lang w:val="en-US"/>
              </w:rPr>
              <w:t xml:space="preserve">Täyttää nykyisiä hallinnollisia asiakirjoja.</w:t>
            </w:r>
            <w:bookmarkEnd w:id="253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54" w:id="254"/>
            <w:r>
              <w:rPr>
                <w:rFonts w:cs="Verdana"/>
                <w:lang w:val="en-US"/>
              </w:rPr>
              <w:t xml:space="preserve">ehdottaa erilaisia ​​arkistointijärjestelmiä yleisesti käytettäville asiakirjoille.</w:t>
            </w:r>
            <w:bookmarkEnd w:id="254"/>
          </w:p>
          <w:p w:rsidRPr="000D70D2" w:rsidR="00C8464A" w:rsidP="0061479B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name="sentence_255" w:id="255"/>
            <w:r>
              <w:rPr>
                <w:lang w:val="en-US"/>
              </w:rPr>
              <w:t xml:space="preserve">käyttää ohjelmia</w:t>
            </w:r>
            <w:bookmarkEnd w:id="255"/>
          </w:p>
        </w:tc>
        <w:tc>
          <w:tcPr>
            <w:tcW w:w="4809" w:type="dxa"/>
            <w:gridSpan w:val="3"/>
            <w:shd w:val="clear" w:color="auto" w:fill="auto"/>
          </w:tcPr>
          <w:p w:rsidRPr="000D70D2" w:rsidR="00C8464A" w:rsidP="00EC6036" w:rsidRDefault="00C8464A">
            <w:pPr>
              <w:rPr>
                <w:iCs/>
                <w:lang w:val="en-US"/>
              </w:rPr>
            </w:pPr>
            <w:bookmarkStart w:name="sentence_256" w:id="256"/>
            <w:r>
              <w:rPr>
                <w:iCs/>
                <w:lang w:val="en-US"/>
              </w:rPr>
              <w:t xml:space="preserve">Oppija ymmärtää</w:t>
            </w:r>
            <w:bookmarkEnd w:id="256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57" w:id="257"/>
            <w:r>
              <w:rPr>
                <w:rFonts w:cs="Verdana"/>
                <w:lang w:val="en-US"/>
              </w:rPr>
              <w:t xml:space="preserve">kuinka asiakirjat luokitellaan</w:t>
            </w:r>
            <w:bookmarkEnd w:id="257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58" w:id="258"/>
            <w:r>
              <w:rPr>
                <w:rFonts w:cs="Verdana"/>
                <w:lang w:val="en-US"/>
              </w:rPr>
              <w:t xml:space="preserve">kuinka nykyiset hallinnolliset asiakirjat täytetään.</w:t>
            </w:r>
            <w:bookmarkEnd w:id="258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59" w:id="259"/>
            <w:r>
              <w:rPr>
                <w:rFonts w:cs="Verdana"/>
                <w:lang w:val="en-US"/>
              </w:rPr>
              <w:t xml:space="preserve">miten varmistetaan se, että kaikki sovitut toimenpiteet toteutetaan.</w:t>
            </w:r>
            <w:bookmarkEnd w:id="259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60" w:id="260"/>
            <w:r>
              <w:rPr>
                <w:rFonts w:cs="Verdana"/>
                <w:lang w:val="en-US"/>
              </w:rPr>
              <w:t xml:space="preserve">ammattisalaisuuksien pitämisen tärkeyden</w:t>
            </w:r>
            <w:bookmarkEnd w:id="260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261" w:id="261"/>
            <w:r>
              <w:rPr>
                <w:rFonts w:cs="Verdana"/>
                <w:lang w:val="en-US"/>
              </w:rPr>
              <w:t xml:space="preserve">kuinka käytäntöjä reflektoidaan</w:t>
            </w:r>
            <w:bookmarkEnd w:id="261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name="sentence_262" w:id="262"/>
            <w:r>
              <w:rPr>
                <w:lang w:val="en-US"/>
              </w:rPr>
              <w:t xml:space="preserve">miten varmistetaan tilauksen seuranta</w:t>
            </w:r>
            <w:bookmarkEnd w:id="262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name="sentence_263" w:id="263"/>
            <w:r>
              <w:rPr>
                <w:lang w:val="en-US"/>
              </w:rPr>
              <w:t xml:space="preserve">kuinka käyttäydytään järkevän ja vastuullisen asenteen mukaisesti</w:t>
            </w:r>
            <w:bookmarkEnd w:id="263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name="sentence_264" w:id="264"/>
            <w:r>
              <w:rPr>
                <w:lang w:val="en-US"/>
              </w:rPr>
              <w:t xml:space="preserve">olla tietoinen omasta vastuustaan (sosiaalinen media)</w:t>
            </w:r>
            <w:bookmarkEnd w:id="264"/>
          </w:p>
          <w:p w:rsidRPr="000D70D2" w:rsidR="00C8464A" w:rsidP="00EC6036" w:rsidRDefault="00C8464A">
            <w:pPr>
              <w:rPr>
                <w:lang w:val="en-US"/>
              </w:rPr>
            </w:pPr>
          </w:p>
          <w:p w:rsidRPr="000D70D2" w:rsidR="00C8464A" w:rsidP="00EC6036" w:rsidRDefault="00C8464A">
            <w:pPr>
              <w:rPr>
                <w:lang w:val="en-US"/>
              </w:rPr>
            </w:pPr>
          </w:p>
        </w:tc>
      </w:tr>
    </w:tbl>
    <w:p w:rsidR="00DE6F5B" w:rsidP="00DE6F5B" w:rsidRDefault="00DE6F5B">
      <w:pPr>
        <w:pStyle w:val="NoSpacing"/>
      </w:pPr>
    </w:p>
    <w:p w:rsidR="009950B8" w:rsidP="00DE6F5B" w:rsidRDefault="009950B8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2553"/>
      </w:tblGrid>
      <w:tr w:rsidRPr="00193345" w:rsidR="00DE6F5B" w:rsidTr="001810DD">
        <w:tc>
          <w:tcPr>
            <w:tcW w:w="3227" w:type="dxa"/>
            <w:shd w:val="clear" w:color="auto" w:fill="auto"/>
          </w:tcPr>
          <w:p w:rsidRPr="001D4929" w:rsidR="00DE6F5B" w:rsidP="001810DD" w:rsidRDefault="00DE6F5B">
            <w:pPr>
              <w:spacing w:after="0" w:line="240" w:lineRule="auto"/>
              <w:rPr>
                <w:highlight w:val="yellow"/>
              </w:rPr>
            </w:pPr>
            <w:bookmarkStart w:name="sentence_265" w:id="265"/>
            <w:r>
              <w:rPr>
                <w:highlight w:val="yellow"/>
              </w:rPr>
              <w:t xml:space="preserve">Yksikön 6 nimi:</w:t>
            </w:r>
            <w:bookmarkEnd w:id="265"/>
          </w:p>
          <w:p w:rsidRPr="001D4929" w:rsidR="00DE6F5B" w:rsidP="001810DD" w:rsidRDefault="00DE6F5B">
            <w:pPr>
              <w:spacing w:after="0" w:line="240" w:lineRule="auto"/>
              <w:rPr>
                <w:highlight w:val="yellow"/>
              </w:rPr>
            </w:pPr>
          </w:p>
          <w:p w:rsidRPr="001D4929" w:rsidR="00DE6F5B" w:rsidP="001810DD" w:rsidRDefault="00DE6F5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C8464A" w:rsidR="00DE6F5B" w:rsidP="001810DD" w:rsidRDefault="00DE6F5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Pr="00C8464A" w:rsidR="00DE6F5B" w:rsidP="001810DD" w:rsidRDefault="00DE6F5B">
            <w:pPr>
              <w:pStyle w:val="BodyText"/>
              <w:widowControl/>
              <w:rPr>
                <w:rFonts w:ascii="Calibri" w:hAnsi="Calibri"/>
                <w:sz w:val="24"/>
                <w:szCs w:val="24"/>
              </w:rPr>
            </w:pPr>
            <w:bookmarkStart w:name="sentence_266" w:id="266"/>
            <w:r>
              <w:rPr>
                <w:rFonts w:ascii="Calibri" w:hAnsi="Calibri"/>
                <w:sz w:val="24"/>
                <w:szCs w:val="24"/>
              </w:rPr>
              <w:t xml:space="preserve">Toimintojen valmistelu ja toteuttaminen </w:t>
            </w:r>
            <w:bookmarkEnd w:id="266"/>
          </w:p>
          <w:p w:rsidRPr="00C8464A" w:rsidR="00DE6F5B" w:rsidP="001810DD" w:rsidRDefault="00DE6F5B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Pr="00193345" w:rsidR="00DE6F5B" w:rsidP="001810DD" w:rsidRDefault="004A7693">
            <w:pPr>
              <w:spacing w:after="0" w:line="48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14400" cy="1003300"/>
                  <wp:effectExtent l="0" t="0" r="0" b="12700"/>
                  <wp:docPr id="6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DE6F5B" w:rsidTr="001810DD">
        <w:trPr>
          <w:trHeight w:val="719"/>
        </w:trPr>
        <w:tc>
          <w:tcPr>
            <w:tcW w:w="3227" w:type="dxa"/>
            <w:shd w:val="clear" w:color="auto" w:fill="auto"/>
          </w:tcPr>
          <w:p w:rsidRPr="00193345" w:rsidR="00DE6F5B" w:rsidP="001810DD" w:rsidRDefault="00DE6F5B">
            <w:pPr>
              <w:spacing w:after="0" w:line="240" w:lineRule="auto"/>
            </w:pPr>
            <w:bookmarkStart w:name="sentence_268" w:id="268"/>
            <w:r>
              <w:rPr/>
              <w:t xml:space="preserve">Viittaus tutkintoon:</w:t>
            </w:r>
            <w:bookmarkEnd w:id="268"/>
          </w:p>
          <w:p w:rsidRPr="00193345" w:rsidR="00DE6F5B" w:rsidP="001810DD" w:rsidRDefault="00DE6F5B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C8464A" w:rsidR="00DE6F5B" w:rsidP="001810DD" w:rsidRDefault="00DE6F5B">
            <w:pPr>
              <w:spacing w:after="0" w:line="240" w:lineRule="auto"/>
              <w:rPr>
                <w:sz w:val="24"/>
                <w:szCs w:val="24"/>
              </w:rPr>
            </w:pPr>
          </w:p>
          <w:p w:rsidRPr="00C8464A" w:rsidR="00DE6F5B" w:rsidP="001810DD" w:rsidRDefault="00DE6F5B">
            <w:pPr>
              <w:spacing w:after="0" w:line="240" w:lineRule="auto"/>
              <w:rPr>
                <w:sz w:val="24"/>
                <w:szCs w:val="24"/>
              </w:rPr>
            </w:pPr>
            <w:bookmarkStart w:name="sentence_269" w:id="269"/>
            <w:r>
              <w:rPr>
                <w:sz w:val="24"/>
                <w:szCs w:val="24"/>
                <w:b/>
              </w:rPr>
              <w:t xml:space="preserve">Terveydenhuolto</w:t>
            </w:r>
            <w:r>
              <w:rPr>
                <w:sz w:val="24"/>
                <w:szCs w:val="24"/>
              </w:rPr>
              <w:t xml:space="preserve"> </w:t>
            </w:r>
            <w:bookmarkEnd w:id="269"/>
          </w:p>
        </w:tc>
        <w:tc>
          <w:tcPr>
            <w:tcW w:w="2553" w:type="dxa"/>
            <w:vMerge/>
            <w:shd w:val="clear" w:color="auto" w:fill="auto"/>
          </w:tcPr>
          <w:p w:rsidRPr="00193345" w:rsidR="00DE6F5B" w:rsidP="001810DD" w:rsidRDefault="00DE6F5B">
            <w:pPr>
              <w:spacing w:after="0" w:line="240" w:lineRule="auto"/>
            </w:pPr>
          </w:p>
        </w:tc>
      </w:tr>
      <w:tr w:rsidRPr="00193345" w:rsidR="00DE6F5B" w:rsidTr="001810DD">
        <w:trPr>
          <w:trHeight w:val="748"/>
        </w:trPr>
        <w:tc>
          <w:tcPr>
            <w:tcW w:w="9618" w:type="dxa"/>
            <w:gridSpan w:val="3"/>
            <w:shd w:val="clear" w:color="auto" w:fill="auto"/>
          </w:tcPr>
          <w:p w:rsidRPr="0061479B" w:rsidR="00DE6F5B" w:rsidP="001810DD" w:rsidRDefault="00DE6F5B">
            <w:pPr>
              <w:shd w:val="clear" w:color="auto" w:fill="FFFFFF"/>
              <w:textAlignment w:val="top"/>
              <w:rPr>
                <w:rFonts w:eastAsia="Times New Roman" w:cs="Arial"/>
                <w:vanish/>
                <w:color w:val="0070C0"/>
                <w:sz w:val="20"/>
                <w:szCs w:val="20"/>
                <w:lang w:val="en-US" w:eastAsia="zh-CN"/>
              </w:rPr>
            </w:pPr>
            <w:bookmarkStart w:name="sentence_270" w:id="270"/>
            <w:r>
              <w:rPr>
                <w:rFonts w:eastAsia="Times New Roman" w:cs="Arial"/>
                <w:vanish/>
                <w:color w:val="0070C0"/>
                <w:sz w:val="20"/>
                <w:szCs w:val="20"/>
                <w:lang w:val="en-US" w:eastAsia="zh-CN"/>
              </w:rPr>
              <w:t xml:space="preserve">Työtehtävien alue: Työskentely asiakkaan fyysisen ja psyykkisen kehityksen huomioon ottaen. </w:t>
            </w:r>
            <w:bookmarkEnd w:id="270"/>
            <w:hyperlink w:history="1" r:id="rId10">
              <w:r w:rsidRPr="0061479B">
                <w:rPr>
                  <w:rFonts w:eastAsia="Times New Roman" w:cs="Arial"/>
                  <w:vanish/>
                  <w:color w:val="0070C0"/>
                  <w:sz w:val="20"/>
                  <w:szCs w:val="20"/>
                  <w:lang w:val="en-US" w:eastAsia="zh-CN"/>
                </w:rPr>
                <w:t>oversæt et dokumentti.</w:t>
              </w:r>
            </w:hyperlink>
          </w:p>
          <w:p w:rsidRPr="0061479B" w:rsidR="00DE6F5B" w:rsidP="001810DD" w:rsidRDefault="00DE6F5B">
            <w:pPr>
              <w:shd w:val="clear" w:color="auto" w:fill="FFFFFF"/>
              <w:textAlignment w:val="top"/>
              <w:rPr>
                <w:rFonts w:eastAsia="Times New Roman" w:cs="Arial"/>
                <w:vanish/>
                <w:color w:val="0070C0"/>
                <w:lang w:val="en-US" w:eastAsia="zh-CN"/>
              </w:rPr>
            </w:pPr>
          </w:p>
          <w:p w:rsidRPr="005F13A4" w:rsidR="00DE6F5B" w:rsidP="001810DD" w:rsidRDefault="00DE6F5B">
            <w:pPr>
              <w:shd w:val="clear" w:color="auto" w:fill="F1F1F1"/>
              <w:spacing w:after="0" w:line="240" w:lineRule="auto"/>
              <w:textAlignment w:val="top"/>
              <w:rPr>
                <w:rFonts w:eastAsia="Times New Roman" w:cs="Arial"/>
                <w:vanish/>
                <w:color w:val="0070C0"/>
                <w:lang w:val="en-US" w:eastAsia="zh-CN"/>
              </w:rPr>
            </w:pPr>
          </w:p>
          <w:p w:rsidRPr="005F13A4" w:rsidR="00DE6F5B" w:rsidP="001810DD" w:rsidRDefault="00DE6F5B">
            <w:pPr>
              <w:shd w:val="clear" w:color="auto" w:fill="FFFFFF"/>
              <w:spacing w:after="0" w:line="240" w:lineRule="auto"/>
              <w:textAlignment w:val="top"/>
              <w:rPr>
                <w:rFonts w:eastAsia="Times New Roman" w:cs="Arial"/>
                <w:vanish/>
                <w:color w:val="0070C0"/>
                <w:lang w:val="da-DK" w:eastAsia="zh-CN"/>
              </w:rPr>
            </w:pPr>
            <w:bookmarkStart w:name="sentence_272" w:id="272"/>
            <w:r>
              <w:rPr>
                <w:rFonts w:eastAsia="Times New Roman" w:cs="Arial"/>
                <w:vanish/>
                <w:color w:val="0070C0"/>
                <w:lang w:val="da-DK" w:eastAsia="zh-CN"/>
              </w:rPr>
              <w:t xml:space="preserve">Mente du: </w:t>
            </w:r>
            <w:bookmarkEnd w:id="272"/>
            <w:hyperlink w:history="1" r:id="rId11">
              <w:r w:rsidRPr="005F13A4">
                <w:rPr>
                  <w:rFonts w:eastAsia="Times New Roman" w:cs="Arial"/>
                  <w:vanish/>
                  <w:color w:val="0070C0"/>
                  <w:u w:val="single"/>
                  <w:lang w:val="da-DK" w:eastAsia="zh-CN"/>
                </w:rPr>
                <w:t xml:space="preserve">planlægning og udførelse af aktivitet</w:t>
              </w:r>
              <w:r w:rsidRPr="005F13A4">
                <w:rPr>
                  <w:rFonts w:eastAsia="Times New Roman" w:cs="Arial"/>
                  <w:b/>
                  <w:bCs/>
                  <w:i/>
                  <w:iCs/>
                  <w:vanish/>
                  <w:color w:val="0070C0"/>
                  <w:u w:val="single"/>
                  <w:lang w:val="da-DK" w:eastAsia="zh-CN"/>
                </w:rPr>
                <w:t>aktivitet</w:t>
              </w:r>
            </w:hyperlink>
          </w:p>
          <w:p w:rsidRPr="0061479B" w:rsidR="00DE6F5B" w:rsidP="001810DD" w:rsidRDefault="00DE6F5B">
            <w:pPr>
              <w:shd w:val="clear" w:color="auto" w:fill="F5F5F5"/>
              <w:spacing w:after="120" w:line="240" w:lineRule="auto"/>
              <w:textAlignment w:val="top"/>
              <w:rPr>
                <w:rFonts w:eastAsia="Times New Roman" w:cs="Arial"/>
                <w:color w:val="0070C0"/>
                <w:lang w:val="en-US" w:eastAsia="zh-CN"/>
              </w:rPr>
            </w:pPr>
            <w:bookmarkStart w:name="sentence_274" w:id="274"/>
            <w:r>
              <w:rPr>
                <w:rFonts w:eastAsia="Times New Roman" w:cs="Arial"/>
                <w:color w:val="0070C0"/>
                <w:lang w:val="en-US" w:eastAsia="zh-CN"/>
              </w:rPr>
              <w:t xml:space="preserve">toimintojen suunnittelu ja toteutus, sekä niiden arviointi. </w:t>
            </w:r>
            <w:bookmarkEnd w:id="274"/>
            <w:bookmarkStart w:name="sentence_275" w:id="275"/>
            <w:r>
              <w:rPr>
                <w:rFonts w:eastAsia="Times New Roman" w:cs="Arial"/>
                <w:color w:val="0070C0"/>
                <w:lang w:val="en-US" w:eastAsia="zh-CN"/>
              </w:rPr>
              <w:t xml:space="preserve">Auttaa asiakasta asettamaan tavoitteet toiminnalleen tai harjoittelulleen. </w:t>
            </w:r>
            <w:bookmarkEnd w:id="275"/>
          </w:p>
        </w:tc>
        <w:tc>
          <w:tcPr>
            <w:tcW w:w="2256" w:type="dxa"/>
            <w:shd w:val="clear" w:color="auto" w:fill="auto"/>
          </w:tcPr>
          <w:p w:rsidRPr="0061479B" w:rsidR="00DE6F5B" w:rsidP="001810DD" w:rsidRDefault="00DE6F5B">
            <w:pPr>
              <w:spacing w:after="0" w:line="240" w:lineRule="auto"/>
            </w:pPr>
            <w:bookmarkStart w:name="sentence_276" w:id="276"/>
            <w:r>
              <w:rPr/>
              <w:t xml:space="preserve">EQF-taso: 4</w:t>
            </w:r>
            <w:bookmarkEnd w:id="276"/>
          </w:p>
        </w:tc>
        <w:tc>
          <w:tcPr>
            <w:tcW w:w="2553" w:type="dxa"/>
            <w:shd w:val="clear" w:color="auto" w:fill="auto"/>
          </w:tcPr>
          <w:p w:rsidRPr="0061479B" w:rsidR="00DE6F5B" w:rsidP="001810DD" w:rsidRDefault="00DE6F5B">
            <w:pPr>
              <w:spacing w:after="0" w:line="240" w:lineRule="auto"/>
            </w:pPr>
            <w:bookmarkStart w:name="sentence_277" w:id="277"/>
            <w:r>
              <w:rPr/>
              <w:t xml:space="preserve">DQR-taso: 4</w:t>
            </w:r>
            <w:bookmarkEnd w:id="277"/>
          </w:p>
        </w:tc>
      </w:tr>
      <w:tr w:rsidRPr="00125F41" w:rsidR="00DE6F5B" w:rsidTr="001810DD">
        <w:tc>
          <w:tcPr>
            <w:tcW w:w="14427" w:type="dxa"/>
            <w:gridSpan w:val="5"/>
            <w:shd w:val="clear" w:color="auto" w:fill="auto"/>
          </w:tcPr>
          <w:p w:rsidR="00DE6F5B" w:rsidP="001810DD" w:rsidRDefault="00DE6F5B">
            <w:pPr>
              <w:spacing w:after="0" w:line="240" w:lineRule="auto"/>
              <w:rPr>
                <w:lang w:val="en-US"/>
              </w:rPr>
            </w:pPr>
            <w:bookmarkStart w:name="sentence_278" w:id="278"/>
            <w:r>
              <w:rPr>
                <w:lang w:val="en-US"/>
              </w:rPr>
              <w:t xml:space="preserve">Yksikön kuvaus: </w:t>
            </w:r>
            <w:bookmarkEnd w:id="278"/>
          </w:p>
          <w:p w:rsidRPr="0061479B" w:rsidR="00DE6F5B" w:rsidP="001810DD" w:rsidRDefault="00DE6F5B">
            <w:pPr>
              <w:spacing w:after="0" w:line="240" w:lineRule="auto"/>
              <w:rPr>
                <w:lang w:val="en-US"/>
              </w:rPr>
            </w:pPr>
            <w:bookmarkStart w:name="sentence_279" w:id="279"/>
            <w:r>
              <w:rPr>
                <w:lang w:val="en-US"/>
              </w:rPr>
              <w:t xml:space="preserve">Työskentely erilaisten asiakkaiden/potilaiden kanssa sekä työskentely useille asiakkaille/potilaille suunnatun toiminnan kanssa. </w:t>
            </w:r>
            <w:bookmarkEnd w:id="279"/>
            <w:bookmarkStart w:name="sentence_280" w:id="280"/>
            <w:r>
              <w:rPr>
                <w:lang w:val="en-US"/>
              </w:rPr>
              <w:t xml:space="preserve">Työskentely asiakkaan/potilaan toiminnan suunnittelun parissa tämän tavoitteet huomioon ottaen. </w:t>
            </w:r>
            <w:bookmarkEnd w:id="280"/>
            <w:bookmarkStart w:name="sentence_281" w:id="281"/>
            <w:r>
              <w:rPr>
                <w:lang w:val="en-US"/>
              </w:rPr>
              <w:t xml:space="preserve">Asiakkaan/potilaan stimulointi tarjottuihin toimintoihin.</w:t>
            </w:r>
            <w:bookmarkEnd w:id="281"/>
          </w:p>
          <w:p w:rsidRPr="0061479B" w:rsidR="00DE6F5B" w:rsidP="001810DD" w:rsidRDefault="00DE6F5B">
            <w:pPr>
              <w:spacing w:after="0" w:line="240" w:lineRule="auto"/>
              <w:rPr>
                <w:lang w:val="en-US"/>
              </w:rPr>
            </w:pPr>
          </w:p>
        </w:tc>
      </w:tr>
      <w:tr w:rsidRPr="005F13A4" w:rsidR="00DE6F5B" w:rsidTr="001810DD">
        <w:tc>
          <w:tcPr>
            <w:tcW w:w="4809" w:type="dxa"/>
            <w:gridSpan w:val="2"/>
            <w:shd w:val="clear" w:color="auto" w:fill="B8CCE4"/>
          </w:tcPr>
          <w:p w:rsidRPr="005F13A4" w:rsidR="00DE6F5B" w:rsidP="001810DD" w:rsidRDefault="00DE6F5B">
            <w:pPr>
              <w:spacing w:after="0" w:line="240" w:lineRule="auto"/>
              <w:rPr>
                <w:lang w:val="en-US"/>
              </w:rPr>
            </w:pPr>
            <w:bookmarkStart w:name="sentence_282" w:id="282"/>
            <w:r>
              <w:rPr>
                <w:lang w:val="en-US"/>
              </w:rPr>
              <w:t xml:space="preserve">Tuntemus</w:t>
            </w:r>
            <w:bookmarkEnd w:id="282"/>
          </w:p>
        </w:tc>
        <w:tc>
          <w:tcPr>
            <w:tcW w:w="4809" w:type="dxa"/>
            <w:shd w:val="clear" w:color="auto" w:fill="B8CCE4"/>
          </w:tcPr>
          <w:p w:rsidRPr="005F13A4" w:rsidR="00DE6F5B" w:rsidP="001810DD" w:rsidRDefault="00DE6F5B">
            <w:pPr>
              <w:spacing w:after="0" w:line="240" w:lineRule="auto"/>
              <w:rPr>
                <w:lang w:val="en-US"/>
              </w:rPr>
            </w:pPr>
            <w:bookmarkStart w:name="sentence_283" w:id="283"/>
            <w:r>
              <w:rPr>
                <w:lang w:val="en-US"/>
              </w:rPr>
              <w:t xml:space="preserve">Taidot</w:t>
            </w:r>
            <w:bookmarkEnd w:id="283"/>
          </w:p>
        </w:tc>
        <w:tc>
          <w:tcPr>
            <w:tcW w:w="4809" w:type="dxa"/>
            <w:gridSpan w:val="2"/>
            <w:shd w:val="clear" w:color="auto" w:fill="B8CCE4"/>
          </w:tcPr>
          <w:p w:rsidRPr="005F13A4" w:rsidR="00DE6F5B" w:rsidP="001810DD" w:rsidRDefault="00DE6F5B">
            <w:pPr>
              <w:spacing w:after="0" w:line="240" w:lineRule="auto"/>
              <w:rPr>
                <w:lang w:val="en-US"/>
              </w:rPr>
            </w:pPr>
            <w:bookmarkStart w:name="sentence_284" w:id="284"/>
            <w:r>
              <w:rPr>
                <w:lang w:val="en-US"/>
              </w:rPr>
              <w:t xml:space="preserve">Kompetenssi</w:t>
            </w:r>
            <w:bookmarkEnd w:id="284"/>
          </w:p>
        </w:tc>
      </w:tr>
      <w:tr w:rsidRPr="00FA55A0" w:rsidR="00DE6F5B" w:rsidTr="001810DD">
        <w:trPr>
          <w:trHeight w:val="3708"/>
        </w:trPr>
        <w:tc>
          <w:tcPr>
            <w:tcW w:w="4809" w:type="dxa"/>
            <w:gridSpan w:val="2"/>
            <w:shd w:val="clear" w:color="auto" w:fill="auto"/>
          </w:tcPr>
          <w:p w:rsidRPr="000D70D2" w:rsidR="00DE6F5B" w:rsidP="001810DD" w:rsidRDefault="00DE6F5B">
            <w:pPr>
              <w:rPr>
                <w:iCs/>
                <w:lang w:val="en-US"/>
              </w:rPr>
            </w:pPr>
            <w:bookmarkStart w:name="sentence_285" w:id="285"/>
            <w:r>
              <w:rPr>
                <w:iCs/>
                <w:lang w:val="en-US"/>
              </w:rPr>
              <w:t xml:space="preserve">Oppija tuntee seuraavat alueet:</w:t>
            </w:r>
            <w:bookmarkEnd w:id="285"/>
          </w:p>
          <w:p w:rsidRPr="000D70D2" w:rsidR="00DE6F5B" w:rsidP="001810DD" w:rsidRDefault="00DE6F5B">
            <w:pPr>
              <w:numPr>
                <w:ilvl w:val="0"/>
                <w:numId w:val="14"/>
              </w:numPr>
              <w:spacing w:after="0" w:line="240" w:lineRule="auto"/>
              <w:rPr>
                <w:i/>
                <w:lang w:val="en-US"/>
              </w:rPr>
            </w:pPr>
            <w:bookmarkStart w:name="sentence_286" w:id="286"/>
            <w:r>
              <w:rPr>
                <w:i/>
                <w:lang w:val="en-US"/>
              </w:rPr>
              <w:t xml:space="preserve">ihmisen kehitys </w:t>
            </w:r>
            <w:bookmarkEnd w:id="286"/>
          </w:p>
          <w:p w:rsidRPr="000D70D2" w:rsidR="00DE6F5B" w:rsidP="001810DD" w:rsidRDefault="00DE6F5B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287" w:id="287"/>
            <w:r>
              <w:rPr>
                <w:lang w:val="en-US"/>
              </w:rPr>
              <w:t xml:space="preserve">vammat ja sairaudet</w:t>
            </w:r>
            <w:bookmarkEnd w:id="287"/>
          </w:p>
          <w:p w:rsidRPr="000D70D2" w:rsidR="00DE6F5B" w:rsidP="001810DD" w:rsidRDefault="00DE6F5B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288" w:id="288"/>
            <w:r>
              <w:rPr>
                <w:lang w:val="en-US"/>
              </w:rPr>
              <w:t xml:space="preserve">elämänlaatu </w:t>
            </w:r>
            <w:bookmarkEnd w:id="288"/>
          </w:p>
          <w:p w:rsidRPr="000D70D2" w:rsidR="00DE6F5B" w:rsidP="001810DD" w:rsidRDefault="00DE6F5B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289" w:id="289"/>
            <w:r>
              <w:rPr>
                <w:lang w:val="en-US"/>
              </w:rPr>
              <w:t xml:space="preserve">aktiivisuuden tärkeys</w:t>
            </w:r>
            <w:bookmarkEnd w:id="289"/>
          </w:p>
          <w:p w:rsidRPr="000D70D2" w:rsidR="00DE6F5B" w:rsidP="001810DD" w:rsidRDefault="00DE6F5B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290" w:id="290"/>
            <w:r>
              <w:rPr>
                <w:lang w:val="en-US"/>
              </w:rPr>
              <w:t xml:space="preserve">minkälainen toiminta on kyseiselle asiakkaalle mahdollista</w:t>
            </w:r>
            <w:bookmarkEnd w:id="290"/>
          </w:p>
          <w:p w:rsidRPr="000D70D2" w:rsidR="00DE6F5B" w:rsidP="001810DD" w:rsidRDefault="00DE6F5B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291" w:id="291"/>
            <w:r>
              <w:rPr>
                <w:lang w:val="en-US"/>
              </w:rPr>
              <w:t xml:space="preserve">kokonaisvaltainen hoito</w:t>
            </w:r>
            <w:bookmarkEnd w:id="291"/>
          </w:p>
          <w:p w:rsidRPr="000D70D2" w:rsidR="00DE6F5B" w:rsidP="001810DD" w:rsidRDefault="00DE6F5B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292" w:id="292"/>
            <w:r>
              <w:rPr>
                <w:lang w:val="en-US"/>
              </w:rPr>
              <w:t xml:space="preserve">tavoitteet, jotka ovat kunkin asiakkaan saavutettavissa</w:t>
            </w:r>
            <w:bookmarkEnd w:id="292"/>
          </w:p>
          <w:p w:rsidRPr="000D70D2" w:rsidR="00DE6F5B" w:rsidP="001810DD" w:rsidRDefault="00DE6F5B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293" w:id="293"/>
            <w:r>
              <w:rPr>
                <w:lang w:val="en-US"/>
              </w:rPr>
              <w:t xml:space="preserve">toimintojen suunnittelu ja arviointi</w:t>
            </w:r>
            <w:bookmarkEnd w:id="293"/>
          </w:p>
          <w:p w:rsidRPr="000D70D2" w:rsidR="00DE6F5B" w:rsidP="001810DD" w:rsidRDefault="00DE6F5B">
            <w:pPr>
              <w:rPr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:rsidRPr="000D70D2" w:rsidR="00DE6F5B" w:rsidP="001810DD" w:rsidRDefault="00DE6F5B">
            <w:pPr>
              <w:rPr>
                <w:iCs/>
                <w:lang w:val="en-US"/>
              </w:rPr>
            </w:pPr>
            <w:bookmarkStart w:name="sentence_294" w:id="294"/>
            <w:r>
              <w:rPr>
                <w:iCs/>
                <w:lang w:val="en-US"/>
              </w:rPr>
              <w:t xml:space="preserve">Oppija osaa:</w:t>
            </w:r>
            <w:bookmarkEnd w:id="294"/>
          </w:p>
          <w:p w:rsidRPr="000D70D2" w:rsidR="00DE6F5B" w:rsidP="001810DD" w:rsidRDefault="00DE6F5B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name="sentence_295" w:id="295"/>
            <w:r>
              <w:rPr>
                <w:lang w:val="en-US"/>
              </w:rPr>
              <w:t xml:space="preserve">organisoida, johtaa ja arvioida toimintaa</w:t>
            </w:r>
            <w:bookmarkEnd w:id="295"/>
          </w:p>
          <w:p w:rsidRPr="000D70D2" w:rsidR="00DE6F5B" w:rsidP="001810DD" w:rsidRDefault="00DE6F5B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name="sentence_296" w:id="296"/>
            <w:r>
              <w:rPr>
                <w:lang w:val="en-US"/>
              </w:rPr>
              <w:t xml:space="preserve">sopeuttaa toimintansa asiakkaiden ja tavoitteiden mukaisesti</w:t>
            </w:r>
            <w:bookmarkEnd w:id="296"/>
          </w:p>
          <w:p w:rsidRPr="000D70D2" w:rsidR="00DE6F5B" w:rsidP="001810DD" w:rsidRDefault="00DE6F5B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name="sentence_297" w:id="297"/>
            <w:r>
              <w:rPr>
                <w:lang w:val="en-US"/>
              </w:rPr>
              <w:t xml:space="preserve">kannustaa toimintaan</w:t>
            </w:r>
            <w:bookmarkEnd w:id="297"/>
          </w:p>
          <w:p w:rsidRPr="000D70D2" w:rsidR="00DE6F5B" w:rsidP="001810DD" w:rsidRDefault="00DE6F5B">
            <w:pPr>
              <w:ind w:left="720"/>
              <w:rPr>
                <w:lang w:val="en-US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Pr="000D70D2" w:rsidR="00DE6F5B" w:rsidP="001810DD" w:rsidRDefault="00DE6F5B">
            <w:pPr>
              <w:rPr>
                <w:iCs/>
                <w:lang w:val="en-US"/>
              </w:rPr>
            </w:pPr>
            <w:bookmarkStart w:name="sentence_298" w:id="298"/>
            <w:r>
              <w:rPr>
                <w:iCs/>
                <w:lang w:val="en-US"/>
              </w:rPr>
              <w:t xml:space="preserve">Oppija ymmärtää</w:t>
            </w:r>
            <w:bookmarkEnd w:id="298"/>
          </w:p>
          <w:p w:rsidRPr="000D70D2" w:rsidR="00DE6F5B" w:rsidP="001810DD" w:rsidRDefault="00DE6F5B">
            <w:pPr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bookmarkStart w:name="sentence_299" w:id="299"/>
            <w:r>
              <w:rPr>
                <w:lang w:val="en-US"/>
              </w:rPr>
              <w:t xml:space="preserve">eri toimintojen merkityksen</w:t>
            </w:r>
            <w:bookmarkEnd w:id="299"/>
          </w:p>
          <w:p w:rsidRPr="000D70D2" w:rsidR="00DE6F5B" w:rsidP="001810DD" w:rsidRDefault="00DE6F5B">
            <w:pPr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bookmarkStart w:name="sentence_300" w:id="300"/>
            <w:r>
              <w:rPr>
                <w:lang w:val="en-US"/>
              </w:rPr>
              <w:t xml:space="preserve">kuinka toimintoja suoritetaan hyvinvoinnin näkökulmasta</w:t>
            </w:r>
            <w:bookmarkEnd w:id="300"/>
          </w:p>
          <w:p w:rsidRPr="000D70D2" w:rsidR="00DE6F5B" w:rsidP="001810DD" w:rsidRDefault="00DE6F5B">
            <w:pPr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bookmarkStart w:name="sentence_301" w:id="301"/>
            <w:r>
              <w:rPr>
                <w:lang w:val="en-US"/>
              </w:rPr>
              <w:t xml:space="preserve">että toiminnalla saavutettavat tavoitteet ovat arvokkaita asiakkaille</w:t>
            </w:r>
            <w:bookmarkEnd w:id="301"/>
          </w:p>
          <w:p w:rsidRPr="00613E6F" w:rsidR="00DE6F5B" w:rsidP="001810DD" w:rsidRDefault="00DE6F5B">
            <w:pPr>
              <w:numPr>
                <w:ilvl w:val="0"/>
                <w:numId w:val="16"/>
              </w:numPr>
              <w:spacing w:after="0" w:line="240" w:lineRule="auto"/>
              <w:rPr>
                <w:rStyle w:val="hps"/>
                <w:lang w:val="en-US"/>
              </w:rPr>
            </w:pPr>
            <w:bookmarkStart w:name="sentence_302" w:id="302"/>
            <w:r>
              <w:rPr>
                <w:rStyle w:val="hps"/>
                <w:lang w:val="en-US"/>
              </w:rPr>
              <w:t xml:space="preserve">kuinka arvioidaan, onko toiminta asiakkaalle sopivaa</w:t>
            </w:r>
            <w:bookmarkEnd w:id="302"/>
          </w:p>
          <w:p w:rsidRPr="000D70D2" w:rsidR="00DE6F5B" w:rsidP="001810DD" w:rsidRDefault="00DE6F5B">
            <w:pPr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bookmarkStart w:name="sentence_303" w:id="303"/>
            <w:r>
              <w:rPr>
                <w:lang w:val="en-US"/>
              </w:rPr>
              <w:t xml:space="preserve">kuinka toimintoja reflektoidaan</w:t>
            </w:r>
            <w:bookmarkEnd w:id="303"/>
          </w:p>
          <w:p w:rsidRPr="000D70D2" w:rsidR="00DE6F5B" w:rsidP="001810DD" w:rsidRDefault="00DE6F5B">
            <w:pPr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bookmarkStart w:name="sentence_304" w:id="304"/>
            <w:r>
              <w:rPr>
                <w:lang w:val="en-US"/>
              </w:rPr>
              <w:t xml:space="preserve">luovuuden ja innostuksen tärkeyden</w:t>
            </w:r>
            <w:bookmarkEnd w:id="304"/>
          </w:p>
          <w:p w:rsidRPr="0061479B" w:rsidR="00DE6F5B" w:rsidP="001810DD" w:rsidRDefault="00DE6F5B">
            <w:pPr>
              <w:numPr>
                <w:ilvl w:val="0"/>
                <w:numId w:val="16"/>
              </w:numPr>
              <w:spacing w:after="0" w:line="240" w:lineRule="auto"/>
              <w:rPr>
                <w:lang w:val="en-US"/>
              </w:rPr>
            </w:pPr>
            <w:bookmarkStart w:name="sentence_305" w:id="305"/>
            <w:r>
              <w:rPr>
                <w:lang w:val="en-US"/>
              </w:rPr>
              <w:t xml:space="preserve">kuinka aktiivisuuteen motivoidaan</w:t>
            </w:r>
            <w:bookmarkEnd w:id="305"/>
          </w:p>
        </w:tc>
      </w:tr>
      <w:tr w:rsidRPr="00125F41" w:rsidR="00DE6F5B" w:rsidTr="001810DD">
        <w:tc>
          <w:tcPr>
            <w:tcW w:w="14427" w:type="dxa"/>
            <w:gridSpan w:val="5"/>
            <w:shd w:val="clear" w:color="auto" w:fill="auto"/>
          </w:tcPr>
          <w:p w:rsidRPr="00193345" w:rsidR="00DE6F5B" w:rsidP="001810DD" w:rsidRDefault="00DE6F5B">
            <w:pPr>
              <w:spacing w:after="0" w:line="240" w:lineRule="auto"/>
              <w:rPr>
                <w:lang w:val="en-US"/>
              </w:rPr>
            </w:pPr>
            <w:bookmarkStart w:name="sentence_306" w:id="306"/>
            <w:r>
              <w:rPr>
                <w:lang w:val="en-US"/>
              </w:rPr>
              <w:t xml:space="preserve">Lisätietoja: </w:t>
            </w:r>
            <w:bookmarkEnd w:id="306"/>
          </w:p>
          <w:p w:rsidR="00DE6F5B" w:rsidP="001810DD" w:rsidRDefault="00DE6F5B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307" w:id="307"/>
            <w:r>
              <w:rPr>
                <w:color w:val="0070C0"/>
                <w:lang w:val="en-US"/>
              </w:rPr>
              <w:t xml:space="preserve">Yksikkö viittaa terveydenhuollon avustajan oppialaan tai sitä vastaavaan koulutukseen eri osallistujamaissa.</w:t>
            </w:r>
            <w:bookmarkEnd w:id="307"/>
          </w:p>
          <w:p w:rsidRPr="00193345" w:rsidR="00DE6F5B" w:rsidP="001810DD" w:rsidRDefault="00DE6F5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61479B" w:rsidP="00503991" w:rsidRDefault="0061479B">
      <w:pPr>
        <w:pStyle w:val="NoSpacing"/>
      </w:pPr>
    </w:p>
    <w:p w:rsidR="00503991" w:rsidP="00503991" w:rsidRDefault="00503991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27"/>
        <w:gridCol w:w="1582"/>
        <w:gridCol w:w="4809"/>
        <w:gridCol w:w="2256"/>
        <w:gridCol w:w="2553"/>
      </w:tblGrid>
      <w:tr w:rsidRPr="00193345" w:rsidR="00C8464A" w:rsidTr="00EC6036">
        <w:tc>
          <w:tcPr>
            <w:tcW w:w="3227" w:type="dxa"/>
            <w:shd w:val="clear" w:color="auto" w:fill="auto"/>
          </w:tcPr>
          <w:p w:rsidRPr="00193345" w:rsidR="00C8464A" w:rsidP="001D4929" w:rsidRDefault="00C8464A">
            <w:pPr>
              <w:spacing w:after="0" w:line="240" w:lineRule="auto"/>
            </w:pPr>
            <w:bookmarkStart w:name="sentence_308" w:id="308"/>
            <w:r>
              <w:rPr/>
              <w:t xml:space="preserve">Yksikön 7 nimi:</w:t>
            </w:r>
            <w:bookmarkEnd w:id="308"/>
          </w:p>
          <w:p w:rsidRPr="00193345" w:rsidR="00C8464A" w:rsidP="00EC6036" w:rsidRDefault="00C8464A">
            <w:pPr>
              <w:spacing w:after="0" w:line="240" w:lineRule="auto"/>
            </w:pPr>
          </w:p>
          <w:p w:rsidRPr="00193345" w:rsidR="00C8464A" w:rsidP="00EC6036" w:rsidRDefault="00C8464A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C8464A" w:rsidR="00C8464A" w:rsidP="00EC6036" w:rsidRDefault="00C8464A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name="sentence_309" w:id="309"/>
            <w:r>
              <w:rPr>
                <w:b/>
                <w:sz w:val="24"/>
                <w:szCs w:val="24"/>
                <w:lang w:val="en-US"/>
                <w:b/>
              </w:rPr>
              <w:t xml:space="preserve">Suunnittelu ja hallinto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bookmarkEnd w:id="309"/>
          </w:p>
        </w:tc>
        <w:tc>
          <w:tcPr>
            <w:tcW w:w="2553" w:type="dxa"/>
            <w:vMerge w:val="restart"/>
            <w:shd w:val="clear" w:color="auto" w:fill="auto"/>
          </w:tcPr>
          <w:p w:rsidRPr="00193345" w:rsidR="00C8464A" w:rsidP="00EC6036" w:rsidRDefault="004A7693">
            <w:pPr>
              <w:spacing w:after="0" w:line="48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14400" cy="1003300"/>
                  <wp:effectExtent l="0" t="0" r="0" b="12700"/>
                  <wp:docPr id="7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C8464A" w:rsidTr="00EC6036">
        <w:tc>
          <w:tcPr>
            <w:tcW w:w="3227" w:type="dxa"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  <w:bookmarkStart w:name="sentence_311" w:id="311"/>
            <w:r>
              <w:rPr/>
              <w:t xml:space="preserve">Viittaus tutkintoon:</w:t>
            </w:r>
            <w:bookmarkEnd w:id="311"/>
          </w:p>
          <w:p w:rsidRPr="00193345" w:rsidR="00C8464A" w:rsidP="00EC6036" w:rsidRDefault="00C8464A">
            <w:pPr>
              <w:spacing w:after="0" w:line="240" w:lineRule="auto"/>
            </w:pPr>
          </w:p>
        </w:tc>
        <w:tc>
          <w:tcPr>
            <w:tcW w:w="8647" w:type="dxa"/>
            <w:gridSpan w:val="3"/>
            <w:shd w:val="clear" w:color="auto" w:fill="auto"/>
          </w:tcPr>
          <w:p w:rsidRPr="00C8464A" w:rsidR="00C8464A" w:rsidP="00EC6036" w:rsidRDefault="00C8464A">
            <w:pPr>
              <w:spacing w:after="0" w:line="240" w:lineRule="auto"/>
              <w:rPr>
                <w:sz w:val="24"/>
                <w:szCs w:val="24"/>
              </w:rPr>
            </w:pPr>
            <w:bookmarkStart w:name="sentence_312" w:id="312"/>
            <w:r>
              <w:rPr>
                <w:sz w:val="24"/>
                <w:szCs w:val="24"/>
                <w:b/>
              </w:rPr>
              <w:t xml:space="preserve">Terveydenhuolto</w:t>
            </w:r>
            <w:r>
              <w:rPr>
                <w:sz w:val="24"/>
                <w:szCs w:val="24"/>
              </w:rPr>
              <w:t xml:space="preserve"> </w:t>
            </w:r>
            <w:bookmarkEnd w:id="312"/>
          </w:p>
        </w:tc>
        <w:tc>
          <w:tcPr>
            <w:tcW w:w="2553" w:type="dxa"/>
            <w:vMerge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</w:pPr>
          </w:p>
        </w:tc>
      </w:tr>
      <w:tr w:rsidRPr="00E51EB9" w:rsidR="00C8464A" w:rsidTr="00EC6036">
        <w:tc>
          <w:tcPr>
            <w:tcW w:w="9618" w:type="dxa"/>
            <w:gridSpan w:val="3"/>
            <w:shd w:val="clear" w:color="auto" w:fill="auto"/>
          </w:tcPr>
          <w:p w:rsidRPr="00193345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313" w:id="313"/>
            <w:r>
              <w:rPr>
                <w:lang w:val="en-US"/>
              </w:rPr>
              <w:t xml:space="preserve">Työtehtävien alue:  </w:t>
            </w:r>
            <w:bookmarkEnd w:id="313"/>
          </w:p>
          <w:p w:rsidR="00C8464A" w:rsidP="00E51EB9" w:rsidRDefault="00E51EB9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314" w:id="314"/>
            <w:r>
              <w:rPr>
                <w:color w:val="0070C0"/>
                <w:lang w:val="en-US"/>
              </w:rPr>
              <w:t xml:space="preserve">Yleiskuvan kehittäminen työryhmästä ja työtehtävistä. </w:t>
            </w:r>
            <w:bookmarkEnd w:id="314"/>
            <w:bookmarkStart w:name="sentence_315" w:id="315"/>
            <w:r>
              <w:rPr>
                <w:color w:val="0070C0"/>
                <w:lang w:val="en-US"/>
              </w:rPr>
              <w:t xml:space="preserve">Työskentely viestinnän ja työryhmän organisoinnin parissa. </w:t>
            </w:r>
            <w:bookmarkEnd w:id="315"/>
            <w:bookmarkStart w:name="sentence_316" w:id="316"/>
            <w:r>
              <w:rPr>
                <w:color w:val="0070C0"/>
                <w:lang w:val="en-US"/>
              </w:rPr>
              <w:t xml:space="preserve">Kokouksen suunnittelu ja isännöinti, sekä työskentely kannustavien kollegojen kanssa. </w:t>
            </w:r>
            <w:bookmarkEnd w:id="316"/>
          </w:p>
          <w:p w:rsidRPr="00E51EB9" w:rsidR="005F7187" w:rsidP="00E51EB9" w:rsidRDefault="005F7187">
            <w:pPr>
              <w:spacing w:after="0" w:line="240" w:lineRule="auto"/>
              <w:rPr>
                <w:color w:val="0070C0"/>
                <w:lang w:val="en-US"/>
              </w:rPr>
            </w:pPr>
          </w:p>
        </w:tc>
        <w:tc>
          <w:tcPr>
            <w:tcW w:w="2256" w:type="dxa"/>
            <w:shd w:val="clear" w:color="auto" w:fill="auto"/>
          </w:tcPr>
          <w:p w:rsidRPr="00E51EB9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317" w:id="317"/>
            <w:r>
              <w:rPr>
                <w:lang w:val="en-US"/>
              </w:rPr>
              <w:t xml:space="preserve">EQF-taso: 4</w:t>
            </w:r>
            <w:bookmarkEnd w:id="317"/>
          </w:p>
        </w:tc>
        <w:tc>
          <w:tcPr>
            <w:tcW w:w="2553" w:type="dxa"/>
            <w:shd w:val="clear" w:color="auto" w:fill="auto"/>
          </w:tcPr>
          <w:p w:rsidRPr="00E51EB9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318" w:id="318"/>
            <w:r>
              <w:rPr>
                <w:lang w:val="en-US"/>
              </w:rPr>
              <w:t xml:space="preserve">DQR-taso: 4</w:t>
            </w:r>
            <w:bookmarkEnd w:id="318"/>
          </w:p>
        </w:tc>
      </w:tr>
      <w:tr w:rsidRPr="00125F41" w:rsidR="00C8464A" w:rsidTr="00EC6036">
        <w:tc>
          <w:tcPr>
            <w:tcW w:w="14427" w:type="dxa"/>
            <w:gridSpan w:val="5"/>
            <w:shd w:val="clear" w:color="auto" w:fill="auto"/>
          </w:tcPr>
          <w:p w:rsidR="00C8464A" w:rsidP="00E51EB9" w:rsidRDefault="00C8464A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319" w:id="319"/>
            <w:r>
              <w:rPr>
                <w:color w:val="0070C0"/>
                <w:lang w:val="en-US"/>
              </w:rPr>
              <w:t xml:space="preserve">Yksikön kuvaus: </w:t>
            </w:r>
            <w:bookmarkEnd w:id="319"/>
          </w:p>
          <w:p w:rsidRPr="00E51EB9" w:rsidR="00E51EB9" w:rsidP="00CB6F26" w:rsidRDefault="00E51EB9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320" w:id="320"/>
            <w:r>
              <w:rPr>
                <w:color w:val="0070C0"/>
                <w:lang w:val="en-US"/>
              </w:rPr>
              <w:t xml:space="preserve">Työskentely itse laaditun päiväsuunnitelman mukaisesti, työskentely oman kommunikaation ja kuuntelukyvyn kehittämiseksi. </w:t>
            </w:r>
            <w:bookmarkEnd w:id="320"/>
            <w:bookmarkStart w:name="sentence_321" w:id="321"/>
            <w:r>
              <w:rPr>
                <w:color w:val="0070C0"/>
                <w:lang w:val="en-US"/>
              </w:rPr>
              <w:t xml:space="preserve">Ammatillisen asemoinnin kehittäminen. </w:t>
            </w:r>
            <w:bookmarkEnd w:id="321"/>
            <w:bookmarkStart w:name="sentence_322" w:id="322"/>
            <w:r>
              <w:rPr>
                <w:color w:val="0070C0"/>
                <w:lang w:val="en-US"/>
              </w:rPr>
              <w:t xml:space="preserve">Tuo joukkueeseen innostava ja kannustava yhteishenki. </w:t>
            </w:r>
            <w:bookmarkEnd w:id="322"/>
          </w:p>
          <w:p w:rsidRPr="00193345" w:rsidR="00C8464A" w:rsidP="00EC6036" w:rsidRDefault="00C8464A">
            <w:pPr>
              <w:spacing w:after="0" w:line="240" w:lineRule="auto"/>
              <w:rPr>
                <w:lang w:val="en-US"/>
              </w:rPr>
            </w:pPr>
          </w:p>
        </w:tc>
      </w:tr>
      <w:tr w:rsidRPr="00534FB3" w:rsidR="00C8464A" w:rsidTr="00EC6036">
        <w:tc>
          <w:tcPr>
            <w:tcW w:w="4809" w:type="dxa"/>
            <w:gridSpan w:val="2"/>
            <w:shd w:val="clear" w:color="auto" w:fill="B8CCE4"/>
          </w:tcPr>
          <w:p w:rsidRPr="00534FB3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323" w:id="323"/>
            <w:r>
              <w:rPr>
                <w:lang w:val="en-US"/>
              </w:rPr>
              <w:t xml:space="preserve">Tuntemus</w:t>
            </w:r>
            <w:bookmarkEnd w:id="323"/>
          </w:p>
        </w:tc>
        <w:tc>
          <w:tcPr>
            <w:tcW w:w="4809" w:type="dxa"/>
            <w:shd w:val="clear" w:color="auto" w:fill="B8CCE4"/>
          </w:tcPr>
          <w:p w:rsidRPr="00534FB3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324" w:id="324"/>
            <w:r>
              <w:rPr>
                <w:lang w:val="en-US"/>
              </w:rPr>
              <w:t xml:space="preserve">Taidot</w:t>
            </w:r>
            <w:bookmarkEnd w:id="324"/>
          </w:p>
        </w:tc>
        <w:tc>
          <w:tcPr>
            <w:tcW w:w="4809" w:type="dxa"/>
            <w:gridSpan w:val="2"/>
            <w:shd w:val="clear" w:color="auto" w:fill="B8CCE4"/>
          </w:tcPr>
          <w:p w:rsidRPr="00534FB3" w:rsidR="00C8464A" w:rsidP="00EC6036" w:rsidRDefault="00C8464A">
            <w:pPr>
              <w:spacing w:after="0" w:line="240" w:lineRule="auto"/>
              <w:rPr>
                <w:lang w:val="en-US"/>
              </w:rPr>
            </w:pPr>
            <w:bookmarkStart w:name="sentence_325" w:id="325"/>
            <w:r>
              <w:rPr>
                <w:lang w:val="en-US"/>
              </w:rPr>
              <w:t xml:space="preserve">Kompetenssi</w:t>
            </w:r>
            <w:bookmarkEnd w:id="325"/>
          </w:p>
        </w:tc>
      </w:tr>
      <w:tr w:rsidRPr="00FA55A0" w:rsidR="00C8464A" w:rsidTr="00EC6036">
        <w:tc>
          <w:tcPr>
            <w:tcW w:w="4809" w:type="dxa"/>
            <w:gridSpan w:val="2"/>
            <w:shd w:val="clear" w:color="auto" w:fill="auto"/>
          </w:tcPr>
          <w:p w:rsidRPr="000D70D2" w:rsidR="00C8464A" w:rsidP="00EC6036" w:rsidRDefault="00C8464A">
            <w:pPr>
              <w:rPr>
                <w:iCs/>
                <w:lang w:val="en-US"/>
              </w:rPr>
            </w:pPr>
            <w:bookmarkStart w:name="sentence_326" w:id="326"/>
            <w:r>
              <w:rPr>
                <w:iCs/>
                <w:lang w:val="en-US"/>
              </w:rPr>
              <w:t xml:space="preserve"> Oppija tuntee seuraavat alueet:</w:t>
            </w:r>
            <w:bookmarkEnd w:id="326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327" w:id="327"/>
            <w:r>
              <w:rPr>
                <w:rFonts w:cs="Verdana"/>
                <w:lang w:val="en-US"/>
              </w:rPr>
              <w:t xml:space="preserve">kokousstrategiat kokouksen pitämiseen</w:t>
            </w:r>
            <w:bookmarkEnd w:id="327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328" w:id="328"/>
            <w:r>
              <w:rPr>
                <w:rFonts w:cs="Verdana"/>
                <w:lang w:val="en-US"/>
              </w:rPr>
              <w:t xml:space="preserve">viestintäsäännöt</w:t>
            </w:r>
            <w:bookmarkEnd w:id="328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329" w:id="329"/>
            <w:r>
              <w:rPr>
                <w:rFonts w:cs="Verdana"/>
                <w:lang w:val="en-US"/>
              </w:rPr>
              <w:t xml:space="preserve">ammatillinen asemointi</w:t>
            </w:r>
            <w:bookmarkEnd w:id="329"/>
          </w:p>
          <w:p w:rsidRPr="000D70D2" w:rsidR="00C8464A" w:rsidP="000D70D2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bookmarkStart w:name="sentence_330" w:id="330"/>
            <w:r>
              <w:rPr>
                <w:lang w:val="en-US"/>
              </w:rPr>
              <w:t xml:space="preserve">järjestäjän tehtävät, toimivalta ja ominaisuudet</w:t>
            </w:r>
            <w:bookmarkEnd w:id="330"/>
          </w:p>
          <w:p w:rsidRPr="000D70D2" w:rsidR="00C8464A" w:rsidP="00EC6036" w:rsidRDefault="00C8464A">
            <w:pPr>
              <w:rPr>
                <w:lang w:val="en-US"/>
              </w:rPr>
            </w:pPr>
          </w:p>
        </w:tc>
        <w:tc>
          <w:tcPr>
            <w:tcW w:w="4809" w:type="dxa"/>
            <w:shd w:val="clear" w:color="auto" w:fill="auto"/>
          </w:tcPr>
          <w:p w:rsidRPr="000D70D2" w:rsidR="00C8464A" w:rsidP="00EC6036" w:rsidRDefault="00C8464A">
            <w:pPr>
              <w:rPr>
                <w:iCs/>
                <w:lang w:val="en-US"/>
              </w:rPr>
            </w:pPr>
            <w:bookmarkStart w:name="sentence_331" w:id="331"/>
            <w:r>
              <w:rPr>
                <w:iCs/>
                <w:lang w:val="en-US"/>
              </w:rPr>
              <w:t xml:space="preserve">Oppija osaa </w:t>
            </w:r>
            <w:bookmarkEnd w:id="331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332" w:id="332"/>
            <w:r>
              <w:rPr>
                <w:rFonts w:cs="Verdana"/>
                <w:lang w:val="en-US"/>
              </w:rPr>
              <w:t xml:space="preserve">isännöidä työkokouksen.</w:t>
            </w:r>
            <w:bookmarkEnd w:id="332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333" w:id="333"/>
            <w:r>
              <w:rPr>
                <w:rFonts w:cs="Verdana"/>
                <w:lang w:val="en-US"/>
              </w:rPr>
              <w:t xml:space="preserve">suunnitella omien työtehtävien hoito henkilöstön toiminnan kanssa yhteensopivasti</w:t>
            </w:r>
            <w:bookmarkEnd w:id="333"/>
          </w:p>
          <w:p w:rsidRPr="000D70D2" w:rsidR="00C8464A" w:rsidP="00EC6036" w:rsidRDefault="00C8464A">
            <w:pPr>
              <w:rPr>
                <w:lang w:val="en-US"/>
              </w:rPr>
            </w:pPr>
          </w:p>
        </w:tc>
        <w:tc>
          <w:tcPr>
            <w:tcW w:w="4809" w:type="dxa"/>
            <w:gridSpan w:val="2"/>
            <w:shd w:val="clear" w:color="auto" w:fill="auto"/>
          </w:tcPr>
          <w:p w:rsidRPr="000D70D2" w:rsidR="00C8464A" w:rsidP="00EC6036" w:rsidRDefault="00C8464A">
            <w:pPr>
              <w:rPr>
                <w:iCs/>
                <w:lang w:val="en-US"/>
              </w:rPr>
            </w:pPr>
            <w:bookmarkStart w:name="sentence_334" w:id="334"/>
            <w:r>
              <w:rPr>
                <w:iCs/>
                <w:lang w:val="en-US"/>
              </w:rPr>
              <w:t xml:space="preserve">Oppija ymmärtää</w:t>
            </w:r>
            <w:bookmarkEnd w:id="334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335" w:id="335"/>
            <w:r>
              <w:rPr>
                <w:rFonts w:cs="Verdana"/>
                <w:lang w:val="en-US"/>
              </w:rPr>
              <w:t xml:space="preserve">kuinka omat työtehtävät suunnitellaan.</w:t>
            </w:r>
            <w:bookmarkEnd w:id="335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336" w:id="336"/>
            <w:r>
              <w:rPr>
                <w:rFonts w:cs="Verdana"/>
                <w:lang w:val="en-US"/>
              </w:rPr>
              <w:t xml:space="preserve">kuinka hyväksyä toisenkin näkökulman</w:t>
            </w:r>
            <w:bookmarkEnd w:id="336"/>
          </w:p>
          <w:p w:rsidRPr="000D70D2" w:rsidR="00C8464A" w:rsidP="00EC6036" w:rsidRDefault="00C8464A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337" w:id="337"/>
            <w:r>
              <w:rPr>
                <w:rFonts w:cs="Verdana"/>
                <w:lang w:val="en-US"/>
              </w:rPr>
              <w:t xml:space="preserve">kuinka tärkeää on kuunnella tarkasti, toistaa</w:t>
            </w:r>
            <w:bookmarkEnd w:id="337"/>
          </w:p>
          <w:p w:rsidRPr="000D70D2" w:rsidR="00C8464A" w:rsidP="00EC6036" w:rsidRDefault="00E51EB9">
            <w:pPr>
              <w:numPr>
                <w:ilvl w:val="0"/>
                <w:numId w:val="1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338" w:id="338"/>
            <w:r>
              <w:rPr>
                <w:rFonts w:cs="Verdana"/>
                <w:lang w:val="en-US"/>
              </w:rPr>
              <w:t xml:space="preserve">kuinka työryhmää kannustetaan ja rohkaistaan</w:t>
            </w:r>
            <w:bookmarkEnd w:id="338"/>
          </w:p>
          <w:p w:rsidRPr="000D70D2" w:rsidR="00C8464A" w:rsidP="00EC6036" w:rsidRDefault="00C8464A">
            <w:pPr>
              <w:rPr>
                <w:lang w:val="en-US"/>
              </w:rPr>
            </w:pPr>
          </w:p>
        </w:tc>
      </w:tr>
    </w:tbl>
    <w:p w:rsidR="009B46F5" w:rsidP="009950B8" w:rsidRDefault="009B46F5">
      <w:pPr>
        <w:pStyle w:val="NoSpacing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425"/>
      </w:tblGrid>
      <w:tr w:rsidRPr="00BA1079" w:rsidR="009B46F5" w:rsidTr="00BA1079">
        <w:tc>
          <w:tcPr>
            <w:tcW w:w="14425" w:type="dxa"/>
            <w:shd w:val="clear" w:color="auto" w:fill="auto"/>
          </w:tcPr>
          <w:p w:rsidRPr="00BA1079" w:rsidR="009B46F5" w:rsidP="00C8464A" w:rsidRDefault="009B46F5">
            <w:pPr>
              <w:rPr>
                <w:lang w:val="en-GB"/>
              </w:rPr>
            </w:pPr>
            <w:bookmarkStart w:name="sentence_339" w:id="339"/>
            <w:r>
              <w:rPr>
                <w:lang w:val="en-GB"/>
              </w:rPr>
              <w:t xml:space="preserve">Mainitut 7 yksikköä viittaavat terveydenhuollon assistentin oppialaan tai sitä vastaavien koulutuksien oppimiskenttään eri osanottajamaissa.</w:t>
            </w:r>
            <w:bookmarkEnd w:id="339"/>
          </w:p>
        </w:tc>
      </w:tr>
      <w:tr w:rsidRPr="00BA1079" w:rsidR="009B46F5" w:rsidTr="00BA1079">
        <w:tc>
          <w:tcPr>
            <w:tcW w:w="14425" w:type="dxa"/>
            <w:shd w:val="clear" w:color="auto" w:fill="auto"/>
          </w:tcPr>
          <w:p w:rsidRPr="00BA1079" w:rsidR="009B46F5" w:rsidP="009950B8" w:rsidRDefault="009B46F5">
            <w:pPr>
              <w:spacing w:after="0" w:line="240" w:lineRule="auto"/>
              <w:rPr>
                <w:lang w:val="en-GB"/>
              </w:rPr>
            </w:pPr>
            <w:bookmarkStart w:name="sentence_340" w:id="340"/>
            <w:r>
              <w:rPr>
                <w:lang w:val="en-GB"/>
              </w:rPr>
              <w:t xml:space="preserve">Kehittäjä: EREIVET-verkoston työryhmä</w:t>
            </w:r>
            <w:bookmarkEnd w:id="340"/>
          </w:p>
        </w:tc>
      </w:tr>
    </w:tbl>
    <w:p w:rsidR="000D70D2" w:rsidP="00C8464A" w:rsidRDefault="000D70D2">
      <w:pPr>
        <w:rPr>
          <w:lang w:val="en-GB"/>
        </w:rPr>
      </w:pPr>
    </w:p>
    <w:sectPr w:rsidR="000D70D2" w:rsidSect="002602C6">
      <w:headerReference w:type="default" r:id="rId12"/>
      <w:pgSz w:w="16838" w:h="11906" w:orient="landscape"/>
      <w:pgMar w:top="1077" w:right="141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91" w:rsidRDefault="00AF0A91" w:rsidP="00226F60">
      <w:pPr>
        <w:spacing w:after="0" w:line="240" w:lineRule="auto"/>
      </w:pPr>
      <w:r>
        <w:separator/>
      </w:r>
    </w:p>
  </w:endnote>
  <w:endnote w:type="continuationSeparator" w:id="0">
    <w:p w:rsidR="00AF0A91" w:rsidRDefault="00AF0A91" w:rsidP="002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91" w:rsidP="00226F60" w:rsidRDefault="00AF0A91">
      <w:pPr>
        <w:spacing w:after="0" w:line="240" w:lineRule="auto"/>
      </w:pPr>
    </w:p>
  </w:footnote>
  <w:footnote w:type="continuationSeparator" w:id="0">
    <w:p w:rsidR="00AF0A91" w:rsidP="00226F60" w:rsidRDefault="00AF0A91">
      <w:pPr>
        <w:spacing w:after="0" w:line="240" w:lineRule="auto"/>
      </w:pP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96AFE" w:rsidR="000D70D2" w:rsidP="00FA55A0" w:rsidRDefault="004A7693">
    <w:pP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0"/>
          <wp:wrapSquare wrapText="bothSides"/>
          <wp:docPr id="1" name="Picture 1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name="sentence_2" w:id="2"/>
    <w:r>
      <w:rPr>
        <w:lang w:val="en-US"/>
      </w:rPr>
      <w:t xml:space="preserve">ECVET-järjestelmä maantieteelliseen liikkuvuuteen </w:t>
    </w:r>
    <w:r>
      <w:rPr>
        <w:lang w:val="en-US"/>
        <w:b/>
        <w:i/>
      </w:rPr>
      <w:t xml:space="preserve">EREIVET-verkosto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2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E8A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28C7"/>
    <w:multiLevelType w:val="hybridMultilevel"/>
    <w:tmpl w:val="11BCBB6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639C"/>
    <w:multiLevelType w:val="hybridMultilevel"/>
    <w:tmpl w:val="3C1090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3285"/>
    <w:multiLevelType w:val="hybridMultilevel"/>
    <w:tmpl w:val="9A089AB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4618E"/>
    <w:multiLevelType w:val="hybridMultilevel"/>
    <w:tmpl w:val="9DE4B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5170"/>
    <w:multiLevelType w:val="hybridMultilevel"/>
    <w:tmpl w:val="6FCEBB5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3654BE"/>
    <w:multiLevelType w:val="hybridMultilevel"/>
    <w:tmpl w:val="ECE82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51F12"/>
    <w:multiLevelType w:val="hybridMultilevel"/>
    <w:tmpl w:val="3FB4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120F"/>
    <w:multiLevelType w:val="hybridMultilevel"/>
    <w:tmpl w:val="1D0497E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313B3"/>
    <w:multiLevelType w:val="hybridMultilevel"/>
    <w:tmpl w:val="F17CCAF8"/>
    <w:lvl w:ilvl="0" w:tplc="294A8962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841DD"/>
    <w:multiLevelType w:val="hybridMultilevel"/>
    <w:tmpl w:val="593A603A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643F90"/>
    <w:multiLevelType w:val="hybridMultilevel"/>
    <w:tmpl w:val="537C5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8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C7AD6"/>
    <w:multiLevelType w:val="hybridMultilevel"/>
    <w:tmpl w:val="6E542680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06681"/>
    <w:multiLevelType w:val="hybridMultilevel"/>
    <w:tmpl w:val="54A6CAF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6933784"/>
    <w:multiLevelType w:val="hybridMultilevel"/>
    <w:tmpl w:val="28A2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6303"/>
    <w:multiLevelType w:val="hybridMultilevel"/>
    <w:tmpl w:val="60483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953F3"/>
    <w:multiLevelType w:val="hybridMultilevel"/>
    <w:tmpl w:val="5D388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4FAD7247"/>
    <w:multiLevelType w:val="hybridMultilevel"/>
    <w:tmpl w:val="A6161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85E9B"/>
    <w:multiLevelType w:val="hybridMultilevel"/>
    <w:tmpl w:val="37B81324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872B2"/>
    <w:multiLevelType w:val="hybridMultilevel"/>
    <w:tmpl w:val="E982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33593"/>
    <w:multiLevelType w:val="hybridMultilevel"/>
    <w:tmpl w:val="0338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B0D4A"/>
    <w:multiLevelType w:val="hybridMultilevel"/>
    <w:tmpl w:val="FA4E2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21BB7"/>
    <w:multiLevelType w:val="hybridMultilevel"/>
    <w:tmpl w:val="F1EA2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2A97FDB"/>
    <w:multiLevelType w:val="hybridMultilevel"/>
    <w:tmpl w:val="5434C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7D574398"/>
    <w:multiLevelType w:val="hybridMultilevel"/>
    <w:tmpl w:val="DDE64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2"/>
  </w:num>
  <w:num w:numId="5">
    <w:abstractNumId w:val="6"/>
  </w:num>
  <w:num w:numId="6">
    <w:abstractNumId w:val="16"/>
  </w:num>
  <w:num w:numId="7">
    <w:abstractNumId w:val="26"/>
  </w:num>
  <w:num w:numId="8">
    <w:abstractNumId w:val="18"/>
  </w:num>
  <w:num w:numId="9">
    <w:abstractNumId w:val="24"/>
  </w:num>
  <w:num w:numId="10">
    <w:abstractNumId w:val="19"/>
  </w:num>
  <w:num w:numId="11">
    <w:abstractNumId w:val="11"/>
  </w:num>
  <w:num w:numId="12">
    <w:abstractNumId w:val="15"/>
  </w:num>
  <w:num w:numId="13">
    <w:abstractNumId w:val="13"/>
  </w:num>
  <w:num w:numId="14">
    <w:abstractNumId w:val="23"/>
  </w:num>
  <w:num w:numId="15">
    <w:abstractNumId w:val="20"/>
  </w:num>
  <w:num w:numId="16">
    <w:abstractNumId w:val="3"/>
  </w:num>
  <w:num w:numId="17">
    <w:abstractNumId w:val="21"/>
  </w:num>
  <w:num w:numId="18">
    <w:abstractNumId w:val="4"/>
  </w:num>
  <w:num w:numId="19">
    <w:abstractNumId w:val="14"/>
  </w:num>
  <w:num w:numId="20">
    <w:abstractNumId w:val="25"/>
  </w:num>
  <w:num w:numId="21">
    <w:abstractNumId w:val="22"/>
  </w:num>
  <w:num w:numId="22">
    <w:abstractNumId w:val="1"/>
  </w:num>
  <w:num w:numId="23">
    <w:abstractNumId w:val="9"/>
  </w:num>
  <w:num w:numId="24">
    <w:abstractNumId w:val="5"/>
  </w:num>
  <w:num w:numId="25">
    <w:abstractNumId w:val="12"/>
  </w:num>
  <w:num w:numId="26">
    <w:abstractNumId w:val="27"/>
  </w:num>
  <w:num w:numId="27">
    <w:abstractNumId w:val="1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AF"/>
    <w:rsid w:val="0000727A"/>
    <w:rsid w:val="00030D16"/>
    <w:rsid w:val="00035974"/>
    <w:rsid w:val="00047D75"/>
    <w:rsid w:val="00087ECA"/>
    <w:rsid w:val="000B3FAF"/>
    <w:rsid w:val="000C2E89"/>
    <w:rsid w:val="000D70D2"/>
    <w:rsid w:val="00125F41"/>
    <w:rsid w:val="0014559C"/>
    <w:rsid w:val="00176F02"/>
    <w:rsid w:val="001810DD"/>
    <w:rsid w:val="00193345"/>
    <w:rsid w:val="00196E71"/>
    <w:rsid w:val="001B20A7"/>
    <w:rsid w:val="001C46F2"/>
    <w:rsid w:val="001D4929"/>
    <w:rsid w:val="001D6BC1"/>
    <w:rsid w:val="00206B84"/>
    <w:rsid w:val="002139FF"/>
    <w:rsid w:val="00226F60"/>
    <w:rsid w:val="00244AB0"/>
    <w:rsid w:val="002602C6"/>
    <w:rsid w:val="002B39D0"/>
    <w:rsid w:val="002D5F34"/>
    <w:rsid w:val="002F5ED5"/>
    <w:rsid w:val="0034093C"/>
    <w:rsid w:val="00373169"/>
    <w:rsid w:val="0039166E"/>
    <w:rsid w:val="003E37F5"/>
    <w:rsid w:val="00401AD7"/>
    <w:rsid w:val="004046DF"/>
    <w:rsid w:val="00407CC7"/>
    <w:rsid w:val="00446229"/>
    <w:rsid w:val="00462792"/>
    <w:rsid w:val="004A7693"/>
    <w:rsid w:val="004B46A3"/>
    <w:rsid w:val="004E24C6"/>
    <w:rsid w:val="004F3837"/>
    <w:rsid w:val="00503991"/>
    <w:rsid w:val="00534FB3"/>
    <w:rsid w:val="00543AD9"/>
    <w:rsid w:val="0054595F"/>
    <w:rsid w:val="005878DD"/>
    <w:rsid w:val="005F13A4"/>
    <w:rsid w:val="005F7187"/>
    <w:rsid w:val="00613E6F"/>
    <w:rsid w:val="0061479B"/>
    <w:rsid w:val="0064036D"/>
    <w:rsid w:val="006468A8"/>
    <w:rsid w:val="00651391"/>
    <w:rsid w:val="00674F92"/>
    <w:rsid w:val="006762FD"/>
    <w:rsid w:val="006C4C1D"/>
    <w:rsid w:val="006D0910"/>
    <w:rsid w:val="00711806"/>
    <w:rsid w:val="00723F95"/>
    <w:rsid w:val="007736B9"/>
    <w:rsid w:val="00773763"/>
    <w:rsid w:val="007B5C7C"/>
    <w:rsid w:val="007E5D79"/>
    <w:rsid w:val="0082025E"/>
    <w:rsid w:val="00827489"/>
    <w:rsid w:val="008358D4"/>
    <w:rsid w:val="008438F6"/>
    <w:rsid w:val="00875472"/>
    <w:rsid w:val="008E7520"/>
    <w:rsid w:val="008F7545"/>
    <w:rsid w:val="00902E5F"/>
    <w:rsid w:val="00905EF8"/>
    <w:rsid w:val="00920A15"/>
    <w:rsid w:val="00926343"/>
    <w:rsid w:val="00952A61"/>
    <w:rsid w:val="0099096C"/>
    <w:rsid w:val="009950B8"/>
    <w:rsid w:val="00996AFE"/>
    <w:rsid w:val="009A3F75"/>
    <w:rsid w:val="009B1FC1"/>
    <w:rsid w:val="009B46F5"/>
    <w:rsid w:val="009E650B"/>
    <w:rsid w:val="00A14D0F"/>
    <w:rsid w:val="00AB7397"/>
    <w:rsid w:val="00AF0A91"/>
    <w:rsid w:val="00B62748"/>
    <w:rsid w:val="00B72D83"/>
    <w:rsid w:val="00BA1079"/>
    <w:rsid w:val="00BB7DE7"/>
    <w:rsid w:val="00C517C8"/>
    <w:rsid w:val="00C76FA8"/>
    <w:rsid w:val="00C8464A"/>
    <w:rsid w:val="00CB6F26"/>
    <w:rsid w:val="00CD3E6E"/>
    <w:rsid w:val="00CF414A"/>
    <w:rsid w:val="00D02566"/>
    <w:rsid w:val="00D07C92"/>
    <w:rsid w:val="00D250ED"/>
    <w:rsid w:val="00D844CF"/>
    <w:rsid w:val="00D9526B"/>
    <w:rsid w:val="00DE6F5B"/>
    <w:rsid w:val="00E03D15"/>
    <w:rsid w:val="00E35BF8"/>
    <w:rsid w:val="00E51EB9"/>
    <w:rsid w:val="00E57509"/>
    <w:rsid w:val="00E67DA9"/>
    <w:rsid w:val="00E96D36"/>
    <w:rsid w:val="00EB4B77"/>
    <w:rsid w:val="00EC12D7"/>
    <w:rsid w:val="00EC6036"/>
    <w:rsid w:val="00EE2882"/>
    <w:rsid w:val="00F70982"/>
    <w:rsid w:val="00F774C0"/>
    <w:rsid w:val="00F777EA"/>
    <w:rsid w:val="00FA1BC6"/>
    <w:rsid w:val="00FA55A0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29"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20A15"/>
    <w:rPr>
      <w:color w:val="0000FF"/>
      <w:u w:val="single"/>
    </w:rPr>
  </w:style>
  <w:style w:type="paragraph" w:customStyle="1" w:styleId="Listenabsatz">
    <w:name w:val="Listenabsatz"/>
    <w:basedOn w:val="Normal"/>
    <w:uiPriority w:val="34"/>
    <w:qFormat/>
    <w:rsid w:val="00920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60"/>
  </w:style>
  <w:style w:type="paragraph" w:styleId="Footer">
    <w:name w:val="footer"/>
    <w:basedOn w:val="Normal"/>
    <w:link w:val="FooterCh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60"/>
  </w:style>
  <w:style w:type="character" w:styleId="FollowedHyperlink">
    <w:name w:val="FollowedHyperlink"/>
    <w:uiPriority w:val="99"/>
    <w:semiHidden/>
    <w:unhideWhenUsed/>
    <w:rsid w:val="00125F41"/>
    <w:rPr>
      <w:color w:val="800080"/>
      <w:u w:val="single"/>
    </w:rPr>
  </w:style>
  <w:style w:type="character" w:customStyle="1" w:styleId="SchwacheHervorhebung">
    <w:name w:val="Schwache Hervorhebung"/>
    <w:uiPriority w:val="19"/>
    <w:qFormat/>
    <w:rsid w:val="00FA55A0"/>
    <w:rPr>
      <w:i/>
      <w:iCs/>
      <w:color w:val="808080"/>
    </w:rPr>
  </w:style>
  <w:style w:type="character" w:styleId="Emphasis">
    <w:name w:val="Emphasis"/>
    <w:uiPriority w:val="20"/>
    <w:qFormat/>
    <w:rsid w:val="00FA55A0"/>
    <w:rPr>
      <w:i/>
      <w:iCs/>
    </w:rPr>
  </w:style>
  <w:style w:type="paragraph" w:customStyle="1" w:styleId="ListParagraph1">
    <w:name w:val="List Paragraph1"/>
    <w:basedOn w:val="Normal"/>
    <w:rsid w:val="002B39D0"/>
    <w:pPr>
      <w:ind w:left="720"/>
    </w:pPr>
    <w:rPr>
      <w:rFonts w:eastAsia="SimSun"/>
      <w:lang w:val="da-DK" w:eastAsia="zh-CN"/>
    </w:rPr>
  </w:style>
  <w:style w:type="paragraph" w:styleId="BodyText">
    <w:name w:val="Body Text"/>
    <w:basedOn w:val="Normal"/>
    <w:semiHidden/>
    <w:rsid w:val="00E35BF8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paragraph" w:styleId="NoSpacing">
    <w:name w:val="No Spacing"/>
    <w:qFormat/>
    <w:rsid w:val="009A3F75"/>
    <w:rPr>
      <w:rFonts w:eastAsia="SimSun" w:cs="Arial"/>
      <w:sz w:val="22"/>
      <w:szCs w:val="22"/>
      <w:lang w:val="da-DK" w:eastAsia="zh-CN"/>
    </w:rPr>
  </w:style>
  <w:style w:type="character" w:customStyle="1" w:styleId="hps">
    <w:name w:val="hps"/>
    <w:rsid w:val="00176F02"/>
  </w:style>
  <w:style w:type="character" w:customStyle="1" w:styleId="shorttext">
    <w:name w:val="short_text"/>
    <w:rsid w:val="0087547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29"/>
    <w:pPr>
      <w:spacing w:after="200" w:line="276" w:lineRule="auto"/>
    </w:pPr>
    <w:rPr>
      <w:sz w:val="22"/>
      <w:szCs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20A15"/>
    <w:rPr>
      <w:color w:val="0000FF"/>
      <w:u w:val="single"/>
    </w:rPr>
  </w:style>
  <w:style w:type="paragraph" w:customStyle="1" w:styleId="Listenabsatz">
    <w:name w:val="Listenabsatz"/>
    <w:basedOn w:val="Normal"/>
    <w:uiPriority w:val="34"/>
    <w:qFormat/>
    <w:rsid w:val="00920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0A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60"/>
  </w:style>
  <w:style w:type="paragraph" w:styleId="Footer">
    <w:name w:val="footer"/>
    <w:basedOn w:val="Normal"/>
    <w:link w:val="FooterChar"/>
    <w:uiPriority w:val="99"/>
    <w:unhideWhenUsed/>
    <w:rsid w:val="00226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60"/>
  </w:style>
  <w:style w:type="character" w:styleId="FollowedHyperlink">
    <w:name w:val="FollowedHyperlink"/>
    <w:uiPriority w:val="99"/>
    <w:semiHidden/>
    <w:unhideWhenUsed/>
    <w:rsid w:val="00125F41"/>
    <w:rPr>
      <w:color w:val="800080"/>
      <w:u w:val="single"/>
    </w:rPr>
  </w:style>
  <w:style w:type="character" w:customStyle="1" w:styleId="SchwacheHervorhebung">
    <w:name w:val="Schwache Hervorhebung"/>
    <w:uiPriority w:val="19"/>
    <w:qFormat/>
    <w:rsid w:val="00FA55A0"/>
    <w:rPr>
      <w:i/>
      <w:iCs/>
      <w:color w:val="808080"/>
    </w:rPr>
  </w:style>
  <w:style w:type="character" w:styleId="Emphasis">
    <w:name w:val="Emphasis"/>
    <w:uiPriority w:val="20"/>
    <w:qFormat/>
    <w:rsid w:val="00FA55A0"/>
    <w:rPr>
      <w:i/>
      <w:iCs/>
    </w:rPr>
  </w:style>
  <w:style w:type="paragraph" w:customStyle="1" w:styleId="ListParagraph1">
    <w:name w:val="List Paragraph1"/>
    <w:basedOn w:val="Normal"/>
    <w:rsid w:val="002B39D0"/>
    <w:pPr>
      <w:ind w:left="720"/>
    </w:pPr>
    <w:rPr>
      <w:rFonts w:eastAsia="SimSun"/>
      <w:lang w:val="da-DK" w:eastAsia="zh-CN"/>
    </w:rPr>
  </w:style>
  <w:style w:type="paragraph" w:styleId="BodyText">
    <w:name w:val="Body Text"/>
    <w:basedOn w:val="Normal"/>
    <w:semiHidden/>
    <w:rsid w:val="00E35BF8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paragraph" w:styleId="NoSpacing">
    <w:name w:val="No Spacing"/>
    <w:qFormat/>
    <w:rsid w:val="009A3F75"/>
    <w:rPr>
      <w:rFonts w:eastAsia="SimSun" w:cs="Arial"/>
      <w:sz w:val="22"/>
      <w:szCs w:val="22"/>
      <w:lang w:val="da-DK" w:eastAsia="zh-CN"/>
    </w:rPr>
  </w:style>
  <w:style w:type="character" w:customStyle="1" w:styleId="hps">
    <w:name w:val="hps"/>
    <w:rsid w:val="00176F02"/>
  </w:style>
  <w:style w:type="character" w:customStyle="1" w:styleId="shorttext">
    <w:name w:val="short_text"/>
    <w:rsid w:val="0087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888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3631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863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52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2579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5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76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5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javascript:void(0)" TargetMode="External" Id="rId11" /><Relationship Type="http://schemas.openxmlformats.org/officeDocument/2006/relationships/header" Target="head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image" Target="media/image1.png" Id="rId9" /><Relationship Type="http://schemas.openxmlformats.org/officeDocument/2006/relationships/hyperlink" Target="https://translate.google.com/?tr=f&amp;hl=da" TargetMode="External" Id="rId10" /><Relationship Type="http://schemas.openxmlformats.org/officeDocument/2006/relationships/customXml" Target="/customXML/item2.xml" Id="R68cabd6b35ec4cf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ssner\AppData\Local\Microsoft\Windows\Temporary%20Internet%20Files\Content.Outlook\2N0J01BB\micro_un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item2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-järjestelmä maantieteelliseen liikkuvuuteen EREIVET-verkosto                                                                                                                                                                                          ]]></translated>
  </sentence>
  <sentence id="4" has_changed="false">
    <source><![CDATA[Mobility Units for technicians in health and social care]]></source>
    <translated><![CDATA[Teknikoiden liikkuvuusyksiköt sosiaali- ja terveydenhuollossa]]></translated>
  </sentence>
  <sentence id="5" has_changed="false">
    <source><![CDATA[These units were drafted by a working group within the LDV network project EREIVET with 16 participants from 8 countries. ]]></source>
    <translated><![CDATA[Nämä yksiköt on laadittu LDV-verkoston EREIVET-projektin työryhmässä, joka koostuu 16 osanottajasta 8 eri maasta. ]]></translated>
  </sentence>
  <sentence id="6" has_changed="false">
    <source><![CDATA[They describe the following activities:]]></source>
    <translated><![CDATA[Ne kuvaavat seuraavia toimia:]]></translated>
  </sentence>
  <sentence id="7" has_changed="false">
    <source><![CDATA[Health care:Basic care and hygienic]]></source>
    <translated><![CDATA[Terveydenhuolto: Perushoito ja -hygienia]]></translated>
  </sentence>
  <sentence id="8" has_changed="false">
    <source><![CDATA[Basic nursing]]></source>
    <translated><![CDATA[Perushoitotyö]]></translated>
  </sentence>
  <sentence id="9" has_changed="false">
    <source><![CDATA[Interaction and communication with client/ citizen/ family and relatives]]></source>
    <translated><![CDATA[Vuorovaikutus ja viestintä asiakkaan/kansalaisen/perheen ja sukulaisten kanssa]]></translated>
  </sentence>
  <sentence id="10" has_changed="false">
    <source><![CDATA[Teamwork]]></source>
    <translated><![CDATA[Ryhmätyö]]></translated>
  </sentence>
  <sentence id="11" has_changed="false">
    <source><![CDATA[Administrative and documental tasks]]></source>
    <translated><![CDATA[Hallinnolliset ja dokumentaariset tehtävät]]></translated>
  </sentence>
  <sentence id="12" has_changed="false">
    <source><![CDATA[Device and implement activities ]]></source>
    <translated><![CDATA[Toimintojen valmistelu ja toteuttaminen ]]></translated>
  </sentence>
  <sentence id="13" has_changed="false">
    <source><![CDATA[Planning and management]]></source>
    <translated><![CDATA[Suunnittelu ja hallinto]]></translated>
  </sentence>
  <sentence id="14" has_changed="false">
    <source><![CDATA[Social care:]]></source>
    <translated><![CDATA[Sosiaalihuolto:]]></translated>
  </sentence>
  <sentence id="15" has_changed="false">
    <source><![CDATA[Practical elementary hygienic and housekeeping work]]></source>
    <translated><![CDATA[Käytännön perushygieenia- ja taloustyö]]></translated>
  </sentence>
  <sentence id="16" has_changed="false">
    <source><![CDATA[Basic Pedagogical understanding]]></source>
    <translated><![CDATA[Pedagoginen perusymmärrys]]></translated>
  </sentence>
  <sentence id="17" has_changed="false">
    <source><![CDATA[Interaction and communication with client/citizen/family and relatives ]]></source>
    <translated><![CDATA[Vuorovaikutus ja viestintä asiakkaan/kansalaisen/perheen ja sukulaisten kanssa ]]></translated>
  </sentence>
  <sentence id="18" has_changed="false">
    <source><![CDATA[Teamwork]]></source>
    <translated><![CDATA[Ryhmätyö]]></translated>
  </sentence>
  <sentence id="19" has_changed="false">
    <source><![CDATA[Device and implement activities ]]></source>
    <translated><![CDATA[Toimintojen valmistelu ja toteuttaminen ]]></translated>
  </sentence>
  <sentence id="20" has_changed="false">
    <source><![CDATA[Planning and management]]></source>
    <translated><![CDATA[Suunnittelu ja hallinto]]></translated>
  </sentence>
  <sentence id="21" has_changed="false">
    <source><![CDATA[Description]]></source>
    <translated><![CDATA[Kuvaus]]></translated>
  </sentence>
  <sentence id="22" has_changed="false">
    <source><![CDATA[The following micro units can be used within cross-border learning mobilities of IVT to ensure the compliance with ECVET principles. ]]></source>
    <translated><![CDATA[Seuraavia mikroyksiköitä voidaan käyttää IVT:n rajat ylittävässä oppimisen liikkuvuudessa ECVET-periaatteiden noudattamisen varmistamiseksi. ]]></translated>
  </sentence>
  <sentence id="23" has_changed="false">
    <source><![CDATA[According to the duration of the work placement one or more micro units can be chosen.]]></source>
    <translated><![CDATA[Valittavana on yksi tai useampia mikroyksiköitä harjoittelun kestosta riippuen.]]></translated>
  </sentence>
  <sentence id="24" has_changed="false">
    <source><![CDATA[For the EREIVET network:Annette Kay (Leader of work package 4): anka@sosusj.dkBarbara ]]></source>
    <translated><![CDATA[EREIVET-verkosto: Annette Kay (johtaja, työlohko 4): anka@sosusj.dkBarbara ]]></translated>
  </sentence>
  <sentence id="25" has_changed="false">
    <source><![CDATA[Paulmann (coordinator): Barbara.Paulmann@mk.niedersachsen.de]]></source>
    <translated><![CDATA[Paulmann (koordinaattori): Barbara.Paulmann@mk.niedersachsen.de]]></translated>
  </sentence>
  <sentence id="26" has_changed="false">
    <source><![CDATA[Name of Unit 1:]]></source>
    <translated><![CDATA[Yksikön 1 nimi:]]></translated>
  </sentence>
  <sentence id="27" has_changed="false">
    <source><![CDATA[Basic care and hygienic]]></source>
    <translated><![CDATA[Perushoito ja hygienia]]></translated>
  </sentence>
  <sentence id="29" has_changed="false">
    <source><![CDATA[Reference to the qualification:]]></source>
    <translated><![CDATA[Viittaus tutkintoon:]]></translated>
  </sentence>
  <sentence id="30" has_changed="false">
    <source><![CDATA[Health care ]]></source>
    <translated><![CDATA[Terveydenhuolto ]]></translated>
  </sentence>
  <sentence id="31" has_changed="false">
    <source><![CDATA[Area of work tasks:  ]]></source>
    <translated><![CDATA[Työtehtävien alue:  ]]></translated>
  </sentence>
  <sentence id="32" has_changed="false">
    <source><![CDATA[Observations of one or more individuals, personal care and guidance of the citizen.]]></source>
    <translated><![CDATA[Yhden tai useamman henkilön tarkkailu, henkilökohtainen hoito ja ohjaus.]]></translated>
  </sentence>
  <sentence id="33" has_changed="false">
    <source><![CDATA[EQF-level: 4]]></source>
    <translated><![CDATA[EQF-taso: 4]]></translated>
  </sentence>
  <sentence id="34" has_changed="false">
    <source><![CDATA[DQR-level: 4]]></source>
    <translated><![CDATA[DQR-taso: 4]]></translated>
  </sentence>
  <sentence id="35" has_changed="false">
    <source><![CDATA[Description of the Unit: ]]></source>
    <translated><![CDATA[Yksikön kuvaus: ]]></translated>
  </sentence>
  <sentence id="36" has_changed="false">
    <source><![CDATA[Observations, measuring and providing personal care.]]></source>
    <translated><![CDATA[Tarkkailut, mittaukset ja henkilökohtaisen hoidon tarjoaminen.]]></translated>
  </sentence>
  <sentence id="37" has_changed="false">
    <source><![CDATA[Working preventive together with the citizen and reflect on and documentation of the care provided.]]></source>
    <translated><![CDATA[Ennaltaehkäisevä työskentely henkilön kanssa, sekä tarjotun hoidon reflektointi ja dokumentointi.]]></translated>
  </sentence>
  <sentence id="38" has_changed="false">
    <source><![CDATA[Knowledge]]></source>
    <translated><![CDATA[Tiedot]]></translated>
  </sentence>
  <sentence id="39" has_changed="false">
    <source><![CDATA[Skills]]></source>
    <translated><![CDATA[Taidot]]></translated>
  </sentence>
  <sentence id="40" has_changed="false">
    <source><![CDATA[Competence]]></source>
    <translated><![CDATA[Kompetenssi]]></translated>
  </sentence>
  <sentence id="41" has_changed="false">
    <source><![CDATA[The learner is able to describe the knowledge about.]]></source>
    <translated><![CDATA[Oppija osaa esittää tiedot seuraavista alueista]]></translated>
  </sentence>
  <sentence id="42" has_changed="false">
    <source><![CDATA[aging of the human being.]]></source>
    <translated><![CDATA[ihmisen ikääntyminen.]]></translated>
  </sentence>
  <sentence id="43" has_changed="false">
    <source><![CDATA[hygienic principles, including distinguishing between hand and surface disinfection and sterilization.]]></source>
    <translated><![CDATA[hygienian periaatteet, mukaan lukien ero käsien ja pintojen desinfioinnin ja steriloinnin välillä.]]></translated>
  </sentence>
  <sentence id="44" has_changed="false">
    <source><![CDATA[institutional standards.]]></source>
    <translated><![CDATA[institutionaaliset standardit.]]></translated>
  </sentence>
  <sentence id="45" has_changed="false">
    <source><![CDATA[back-friendly work techniques including the use of resource.]]></source>
    <translated><![CDATA[selkäystävälliset työtekniikat, mukaan lukien resurssin käyttö.]]></translated>
  </sentence>
  <sentence id="46" has_changed="false">
    <source><![CDATA[Transfer techniques]]></source>
    <translated><![CDATA[Siirtotekniikat]]></translated>
  </sentence>
  <sentence id="47" has_changed="false">
    <source><![CDATA[basic anatomical and physical conditions of the musculoskeletal system]]></source>
    <translated><![CDATA[liikuntaelinjärjestelmän anatomiset ja fyysiset perussairaudet]]></translated>
  </sentence>
  <sentence id="48" has_changed="false">
    <source><![CDATA[documentation of the carried out routines.]]></source>
    <translated><![CDATA[suoritettujen rutiinien dokumentointi.]]></translated>
  </sentence>
  <sentence id="49" has_changed="false">
    <source><![CDATA[blood pressure measurement. ]]></source>
    <translated><![CDATA[verenpaineen mittaus. ]]></translated>
  </sentence>
  <sentence id="50" has_changed="false">
    <source><![CDATA[evaluate the urgency of a situation, react accordingly.]]></source>
    <translated><![CDATA[tilanteen kiireellisyyden arviointi ja reagointi asiaankuuluvalla tavalla.]]></translated>
  </sentence>
  <sentence id="51" has_changed="false">
    <source><![CDATA[national recommendations for nutrition.]]></source>
    <translated><![CDATA[kansalliset ravitsemussuositukset.]]></translated>
  </sentence>
  <sentence id="52" has_changed="false">
    <source><![CDATA[advantages and disadvantages of incontinence pads.]]></source>
    <translated><![CDATA[inkontinenssisiteiden edut ja haitat.]]></translated>
  </sentence>
  <sentence id="53" has_changed="false">
    <source><![CDATA[The learner is able to]]></source>
    <translated><![CDATA[Oppija osaa]]></translated>
  </sentence>
  <sentence id="54" has_changed="false">
    <source><![CDATA[measure the clients:]]></source>
    <translated><![CDATA[mitata asiakkaan:]]></translated>
  </sentence>
  <sentence id="55" has_changed="false">
    <source><![CDATA[Pulse]]></source>
    <translated><![CDATA[Pulssin]]></translated>
  </sentence>
  <sentence id="56" has_changed="false">
    <source><![CDATA[Temperature]]></source>
    <translated><![CDATA[Ruumiinlämmön]]></translated>
  </sentence>
  <sentence id="57" has_changed="false">
    <source><![CDATA[Breathing.]]></source>
    <translated><![CDATA[Hengityksen.]]></translated>
  </sentence>
  <sentence id="58" has_changed="false">
    <source><![CDATA[make a bed, both with and without a client.]]></source>
    <translated><![CDATA[tehdä vuoteen sekä ilman asiakasta että asiakkaan ollessa vuoteessa.]]></translated>
  </sentence>
  <sentence id="59" has_changed="false">
    <source><![CDATA[do a partial and complete body washing.]]></source>
    <translated><![CDATA[suorittaa osittaisen ja täyden kehon pesun.]]></translated>
  </sentence>
  <sentence id="60" has_changed="false">
    <source><![CDATA[perform intimate care.]]></source>
    <translated><![CDATA[suorittaa intiimipesun.]]></translated>
  </sentence>
  <sentence id="61" has_changed="false">
    <source><![CDATA[perform hair care.]]></source>
    <translated><![CDATA[suorittaa hiusten pesun ja hoidon.]]></translated>
  </sentence>
  <sentence id="62" has_changed="false">
    <source><![CDATA[shave and trim beard.]]></source>
    <translated><![CDATA[ajaa ja siistiä parran.]]></translated>
  </sentence>
  <sentence id="63" has_changed="false">
    <source><![CDATA[perform hand, foot and nail care.]]></source>
    <translated><![CDATA[suorittaa käsien, jalkojen ja kynsien hoidon.]]></translated>
  </sentence>
  <sentence id="64" has_changed="false">
    <source><![CDATA[preform oral, dental and denture care.]]></source>
    <translated><![CDATA[suorittaa suun, hampaiden ja hammasproteesien hoidon.]]></translated>
  </sentence>
  <sentence id="65" has_changed="false">
    <source><![CDATA[dressing and undressing.]]></source>
    <translated><![CDATA[pukea ja riisua.]]></translated>
  </sentence>
  <sentence id="66" has_changed="false">
    <source><![CDATA[changing the right incontinence pad for the user.]]></source>
    <translated><![CDATA[vaihtaa sopivan inkontinenssisuojan käyttäjälle.]]></translated>
  </sentence>
  <sentence id="67" has_changed="false">
    <source><![CDATA[measures to prevent bedsores (monitoring the skin, positioning, and mobilization).]]></source>
    <translated><![CDATA[suorittaa toimenpiteet, makuuhaavoja ehkäisevät toimenpiteet (ihon seuranta, asennon vaitaminen ja mobilisaatio).]]></translated>
  </sentence>
  <sentence id="68" has_changed="false">
    <source><![CDATA[using work clothing and protective clothing]]></source>
    <translated><![CDATA[käyttää työ- ja suojavaatteita]]></translated>
  </sentence>
  <sentence id="69" has_changed="false">
    <source><![CDATA[seat or help mobilize the client for rest, moves or activities. ]]></source>
    <translated><![CDATA[auttaa potilaan istumaan lepoa, liikkumista tai aktiviteetteja varten. ]]></translated>
  </sentence>
  <sentence id="70" has_changed="false">
    <source><![CDATA[prepare meals that care for the user’s health and enjoyment.]]></source>
    <translated><![CDATA[valmistaa käyttäjän terveyttä ja hyvinvointia tukevia aterioita.]]></translated>
  </sentence>
  <sentence id="71" has_changed="false">
    <source><![CDATA[ The learner understands]]></source>
    <translated><![CDATA[ Oppija ymmärtää]]></translated>
  </sentence>
  <sentence id="72" has_changed="false">
    <source><![CDATA[make relation to the client and to communicate respectfully. ]]></source>
    <translated><![CDATA[hoitosuhteen luomisen ja kunnioittavan kommunikaation. ]]></translated>
  </sentence>
  <sentence id="73" has_changed="false">
    <source><![CDATA[practice the correct hygienic procedures.]]></source>
    <translated><![CDATA[noudattaa oikeanlaisia hygieenisiä menettelyjä.]]></translated>
  </sentence>
  <sentence id="74" has_changed="false">
    <source><![CDATA[how to relate to and to communicate with her/his team. ]]></source>
    <translated><![CDATA[kuinka olla vuorovaikutuksessa ja kommunikoida työryhmänsä kanssa. ]]></translated>
  </sentence>
  <sentence id="75" has_changed="false">
    <source><![CDATA[how to follow procedures]]></source>
    <translated><![CDATA[kuinka menettelyjä noudatetaan]]></translated>
  </sentence>
  <sentence id="76" has_changed="false">
    <source><![CDATA[how to be patient, have ability to listen and behave respectfully.]]></source>
    <translated><![CDATA[olla kärsivällinen, osata kuunnella ja käyttäytyä kunnioittavasti.]]></translated>
  </sentence>
  <sentence id="77" has_changed="false">
    <source><![CDATA[how to work in a qualified and effective way]]></source>
    <translated><![CDATA[kuinka työskennellään ammattimaisesti ja tehokkaasti]]></translated>
  </sentence>
  <sentence id="78" has_changed="false">
    <source><![CDATA[how to adapt to different situations.]]></source>
    <translated><![CDATA[kuinka sopeudutaan erilaisiin tilanteisiin.]]></translated>
  </sentence>
  <sentence id="79" has_changed="false">
    <source><![CDATA[how to advise and guide the user about nutrition.]]></source>
    <translated><![CDATA[kuinka käyttäjää neuvotaan ja ohjataan terveelliseen ruokavalioon.]]></translated>
  </sentence>
  <sentence id="80" has_changed="false">
    <source><![CDATA[the importance of taking initiatives]]></source>
    <translated><![CDATA[aloitteiden teon tärkeyden]]></translated>
  </sentence>
  <sentence id="81" has_changed="false">
    <source><![CDATA[Name of Unit 2:]]></source>
    <translated><![CDATA[Yksikön 2 nimi:]]></translated>
  </sentence>
  <sentence id="82" has_changed="false">
    <source><![CDATA[Basic nursing ]]></source>
    <translated><![CDATA[Perushoitotyö ]]></translated>
  </sentence>
  <sentence id="84" has_changed="false">
    <source><![CDATA[Reference to the qualification:]]></source>
    <translated><![CDATA[Viittaus tutkintoon:]]></translated>
  </sentence>
  <sentence id="85" has_changed="false">
    <source><![CDATA[Health care ]]></source>
    <translated><![CDATA[Terveydenhuolto ]]></translated>
  </sentence>
  <sentence id="86" has_changed="false">
    <source><![CDATA[Area of work tasks:  ]]></source>
    <translated><![CDATA[Työtehtävien alue:  ]]></translated>
  </sentence>
  <sentence id="87" has_changed="false">
    <source><![CDATA[Assist with nursing tasks around handling medicine and preventing infections, prevent problems associated with immobility and work to promote good health.]]></source>
    <translated><![CDATA[Avustaa sairaanhoidon tehtävissä, kuten lääkkeiden jako, infektioiden ehkäisy, liikkuvuuden aiheuttamien ongelmien ehkäisy, sekä yleinen hyvän terveyden edistämistä koskeva työ.]]></translated>
  </sentence>
  <sentence id="88" has_changed="false">
    <source><![CDATA[EQF-level: 4]]></source>
    <translated><![CDATA[EQF-taso: 4]]></translated>
  </sentence>
  <sentence id="89" has_changed="false">
    <source><![CDATA[DQR-level: 4]]></source>
    <translated><![CDATA[DQR-taso: 4]]></translated>
  </sentence>
  <sentence id="90" has_changed="false">
    <source><![CDATA[Description of the Unit:  ]]></source>
    <translated><![CDATA[Yksikön kuvaus:  ]]></translated>
  </sentence>
  <sentence id="91" has_changed="false">
    <source><![CDATA[Cooperation with colleagues, nurses and doctors to ensure the health of the client in medicine intake, infections and immobility. ]]></source>
    <translated><![CDATA[Yhteistyö kollegojen, sairaanhoitajien ja lääkärien kanssa asiakkaan terveyden varmistamiseksi lääkkeiden ottoa, infektioita ja liikuntakyvyttömyyttä koskevissa asioissa. ]]></translated>
  </sentence>
  <sentence id="92" has_changed="false">
    <source><![CDATA[Rehabilitative work with clients and develop a respectfully cooperation with clients and colleagues.]]></source>
    <translated><![CDATA[Kuntouttava työ asiakkaiden kanssa ja kunnioittavan yhteistyön kehittäminen asiakkaiden ja kollegoiden kanssa.]]></translated>
  </sentence>
  <sentence id="93" has_changed="false">
    <source><![CDATA[Knowledge]]></source>
    <translated><![CDATA[Tiedot]]></translated>
  </sentence>
  <sentence id="94" has_changed="false">
    <source><![CDATA[Skills]]></source>
    <translated><![CDATA[Taidot]]></translated>
  </sentence>
  <sentence id="95" has_changed="false">
    <source><![CDATA[Competence]]></source>
    <translated><![CDATA[Kompetenssi]]></translated>
  </sentence>
  <sentence id="96" has_changed="false">
    <source><![CDATA[The learner is able to describe the knowledge about]]></source>
    <translated><![CDATA[Oppija osaa esittää tiedot seuraavista alueista]]></translated>
  </sentence>
  <sentence id="97" has_changed="false">
    <source><![CDATA[medicine and how to handle it]]></source>
    <translated><![CDATA[lääkkeet ja niiden käsittely]]></translated>
  </sentence>
  <sentence id="98" has_changed="false">
    <source><![CDATA[the risks related to immobility.]]></source>
    <translated><![CDATA[liikkumattomuuteen liittyvät riskit.]]></translated>
  </sentence>
  <sentence id="99" has_changed="false">
    <source><![CDATA[helping aid.]]></source>
    <translated><![CDATA[apuväline.]]></translated>
  </sentence>
  <sentence id="100" has_changed="false">
    <source><![CDATA[the hospital-acquired and healthcare associated infections.]]></source>
    <translated><![CDATA[sairaala- ja hoitotyöhön liittyvät infektiot.]]></translated>
  </sentence>
  <sentence id="101" has_changed="false">
    <source><![CDATA[the protocols and procedures of care and safety at the placement.]]></source>
    <translated><![CDATA[sijoituspaikan hoidon ja turvallisuuden hoitosuunnitelmat ja menettelyt.]]></translated>
  </sentence>
  <sentence id="102" has_changed="false">
    <source><![CDATA[rehabilitating, health promoting and preventing way.]]></source>
    <translated><![CDATA[kuntouttavat, terveyttä edistävät ja ehkäisevät työtavat.]]></translated>
  </sentence>
  <sentence id="103" has_changed="false">
    <source><![CDATA[how to respect each person. ]]></source>
    <translated><![CDATA[kuinka kunnioittaa jokaista ihmistä. ]]></translated>
  </sentence>
  <sentence id="104" has_changed="false">
    <source><![CDATA[special diets to people with different needs.]]></source>
    <translated><![CDATA[erilaisia tarpeita omaavien ihmisten erityisruokavaliot.]]></translated>
  </sentence>
  <sentence id="105" has_changed="false">
    <source><![CDATA[physical and mental health and describe symptoms.]]></source>
    <translated><![CDATA[fyysinen ja henkinen terveys ja oireiden kuvaukset.]]></translated>
  </sentence>
  <sentence id="106" has_changed="false">
    <source><![CDATA[first aid.]]></source>
    <translated><![CDATA[ensiapu.]]></translated>
  </sentence>
  <sentence id="107" has_changed="false">
    <source><![CDATA[ ]]></source>
    <translated><![CDATA[  ]]></translated>
  </sentence>
  <sentence id="108" has_changed="false">
    <source><![CDATA[The learner is able to:]]></source>
    <translated><![CDATA[Oppija osaa:]]></translated>
  </sentence>
  <sentence id="109" has_changed="false">
    <source><![CDATA[help with medication taking.]]></source>
    <translated><![CDATA[auttaa lääkityksen ottamisessa.]]></translated>
  </sentence>
  <sentence id="110" has_changed="false">
    <source><![CDATA[mobilize the client.]]></source>
    <translated><![CDATA[mobilisoida asiakkaan.]]></translated>
  </sentence>
  <sentence id="111" has_changed="false">
    <source><![CDATA[take care of the client’s skin.]]></source>
    <translated><![CDATA[huolehtia asiakkaan ihosta.]]></translated>
  </sentence>
  <sentence id="112" has_changed="false">
    <source><![CDATA[ensure variable positions.]]></source>
    <translated><![CDATA[varmistaa vaihtelevat asennot.]]></translated>
  </sentence>
  <sentence id="113" has_changed="false">
    <source><![CDATA[use helping aid.]]></source>
    <translated><![CDATA[käyttää apuvälineitä.]]></translated>
  </sentence>
  <sentence id="114" has_changed="false">
    <source><![CDATA[prevent spreading of infections]]></source>
    <translated><![CDATA[ehkäistä infektioiden leviämistä]]></translated>
  </sentence>
  <sentence id="115" has_changed="false">
    <source><![CDATA[act according to the protocols and procedures.]]></source>
    <translated><![CDATA[toimia hoitosuunnitelmien ja menettelyjen mukaisesti.]]></translated>
  </sentence>
  <sentence id="116" has_changed="false">
    <source><![CDATA[show and explain how job related techniques are carried out.]]></source>
    <translated><![CDATA[näyttää ja selittää miten työhön liittyvät tekniikat toteutetaan.]]></translated>
  </sentence>
  <sentence id="117" has_changed="false">
    <source><![CDATA[participate in the creating of learning supports or tools]]></source>
    <translated><![CDATA[osallistua oppimistukien tai työkalujen luomiseen]]></translated>
  </sentence>
  <sentence id="118" has_changed="false">
    <source><![CDATA[device and implement actions to promote good health]]></source>
    <translated><![CDATA[kehittää ja toteuttaa terveyden edistämiseen tähtääviä toimenpiteitä]]></translated>
  </sentence>
  <sentence id="119" has_changed="false">
    <source><![CDATA[work in a rehabilitating and health promoting and preventing way, in respect of each person. ]]></source>
    <translated><![CDATA[työskennellä kuntouttavalla, terveyttä edistävällä ja ehkäisevällä tavalla jokaista ihmistä kunnioittaen. ]]></translated>
  </sentence>
  <sentence id="120" has_changed="false">
    <source><![CDATA[guide people in health issues]]></source>
    <translated><![CDATA[opastaa ihmisiä terveyteen liittyvissä kysymyksissä]]></translated>
  </sentence>
  <sentence id="121" has_changed="false">
    <source><![CDATA[The learner understands]]></source>
    <translated><![CDATA[Oppija ymmärtää]]></translated>
  </sentence>
  <sentence id="122" has_changed="false">
    <source><![CDATA[how to observe the client, and react appropriately and report the facts]]></source>
    <translated><![CDATA[kuinka asiakasta tarkkaillaan, kuinka havaintoihin reagoidaan ja tosiasiat raportoidaan.]]></translated>
  </sentence>
  <sentence id="123" has_changed="false">
    <source><![CDATA[how to observe the client before and after taking medicine.]]></source>
    <translated><![CDATA[kuinka asiakasta tarkkaillaan ennen ja jälkeen lääkkeen ottamisen.]]></translated>
  </sentence>
  <sentence id="124" has_changed="false">
    <source><![CDATA[how to motivate and help the client to mobilize, in respect for the client’s capability and wishes.]]></source>
    <translated><![CDATA[kuinka asiakaan mobilisointia motivoidaan ja autetaan asiakkaan kyvykkyyden ja toiveet huomioon ottaen.]]></translated>
  </sentence>
  <sentence id="125" has_changed="false">
    <source><![CDATA[how to cooperate with colleagues in special teams in healthcare.]]></source>
    <translated><![CDATA[kuinka toimitaan yhteistyössä kollegojen kanssa erityisissä terveydenhuollon työryhmissä.]]></translated>
  </sentence>
  <sentence id="126" has_changed="false">
    <source><![CDATA[how to recognize the symptoms of infections]]></source>
    <translated><![CDATA[miten tulehduksen oireet tunnistetaan]]></translated>
  </sentence>
  <sentence id="127" has_changed="false">
    <source><![CDATA[how to report to the person with the responsibility of the client.]]></source>
    <translated><![CDATA[kuinka asiakkaasta vastuussa olevalle henkilölle raportoidaan.]]></translated>
  </sentence>
  <sentence id="128" has_changed="false">
    <source><![CDATA[how to cooperate with nurses and doctors about treating the infection in respect of the client.]]></source>
    <translated><![CDATA[Kuinka asiakkaan infektion hoidossa toimitaan yhteistyössä hoitajien ja lääkärien kanssa.]]></translated>
  </sentence>
  <sentence id="129" has_changed="false">
    <source><![CDATA[the protocols and procedures]]></source>
    <translated><![CDATA[hoitosuunnitelmaa ja menettelyjä]]></translated>
  </sentence>
  <sentence id="130" has_changed="false">
    <source><![CDATA[how to work in a qualified and effective way]]></source>
    <translated><![CDATA[kuinka työskennellään ammattimaisesti ja tehokkaasti]]></translated>
  </sentence>
  <sentence id="131" has_changed="false">
    <source><![CDATA[how to take initiatives]]></source>
    <translated><![CDATA[kuinka toimitaan oma-aloitteisesti]]></translated>
  </sentence>
  <sentence id="132" has_changed="false">
    <source><![CDATA[the importance of being patient, having ability to listen and behave respectfully.]]></source>
    <translated><![CDATA[kärsivällisyyden merkityksen, ja omaa kyvyn kuunnella ja käyttäytyä kunnioittavasti.]]></translated>
  </sentence>
  <sentence id="133" has_changed="false">
    <source><![CDATA[how to identify client´s signs of distress, of pain and abnormalities,]]></source>
    <translated><![CDATA[kuinka tunnistetaan merkit potilaan ahdingosta, kivusta ja normaalista poikkeavasta tilasta.]]></translated>
  </sentence>
  <sentence id="134" has_changed="false">
    <source><![CDATA[the most common physical and mental diseases.]]></source>
    <translated><![CDATA[yleisimpiä fyysisiä ja psyykkisiä sairauksia.]]></translated>
  </sentence>
  <sentence id="135" has_changed="false">
    <source><![CDATA[how to warn the risks related to prolonged bed]]></source>
    <translated><![CDATA[kuinka varoitetaan riskeistä, jotka liittyvät pitkälliseen vuodepotilaana oloon]]></translated>
  </sentence>
  <sentence id="136" has_changed="false">
    <source><![CDATA[how to evaluate the urgency of a situation, react accordingly.]]></source>
    <translated><![CDATA[kuinka tilanteen kiireellisyys arvioidaan, ja kuinka siihen reagoidaan oikein.]]></translated>
  </sentence>
  <sentence id="137" has_changed="false">
    <source><![CDATA[how to guide people in health issues.]]></source>
    <translated><![CDATA[kuinka ihmisiä opastetaan terveyteen liittyvissä asioissa.]]></translated>
  </sentence>
  <sentence id="138" has_changed="false">
    <source><![CDATA[Name of Unit 3:]]></source>
    <translated><![CDATA[Yksikön 3 nimi:]]></translated>
  </sentence>
  <sentence id="139" has_changed="false">
    <source><![CDATA[Interaction and communication with client/ citizen/ family and relatives ]]></source>
    <translated><![CDATA[Vuorovaikutus ja viestintä asiakkaan/kansalaisen/perheen ja sukulaisten kanssa ]]></translated>
  </sentence>
  <sentence id="141" has_changed="false">
    <source><![CDATA[Reference to the qualification:]]></source>
    <translated><![CDATA[Viittaus tutkintoon:]]></translated>
  </sentence>
  <sentence id="142" has_changed="false">
    <source><![CDATA[Health care ]]></source>
    <translated><![CDATA[Terveydenhuolto ]]></translated>
  </sentence>
  <sentence id="143" has_changed="false">
    <source><![CDATA[Area of work tasks:  ]]></source>
    <translated><![CDATA[Työtehtävien alue:  ]]></translated>
  </sentence>
  <sentence id="144" has_changed="false">
    <source><![CDATA[Establishing of a respectful dialogue with a patient and the patients family. ]]></source>
    <translated><![CDATA[Kunnioittavan vuoropuhelun luominen potilaan ja tämän perheen kanssa. ]]></translated>
  </sentence>
  <sentence id="145" has_changed="false">
    <source><![CDATA[Guiding the patient according to her or his needs; and documentation of the given care and guidance.]]></source>
    <translated><![CDATA[Potilaan opastaminen tämän tarpeiden mukaisesti, sekä annetun hoidon ja opastuksen dokumentointi.]]></translated>
  </sentence>
  <sentence id="146" has_changed="false">
    <source><![CDATA[EQF-level: 4]]></source>
    <translated><![CDATA[EQF-taso: 4]]></translated>
  </sentence>
  <sentence id="147" has_changed="false">
    <source><![CDATA[DQR-level: 4]]></source>
    <translated><![CDATA[DQR-taso: 4]]></translated>
  </sentence>
  <sentence id="148" has_changed="false">
    <source><![CDATA[Description of the Unit: ]]></source>
    <translated><![CDATA[Yksikön kuvaus: ]]></translated>
  </sentence>
  <sentence id="149" has_changed="false">
    <source><![CDATA[Training in different ways to communicate with patients, clients and colleagues.   ]]></source>
    <translated><![CDATA[Potilaan, asiakkaiden ja kollegoiden kanssa kommunikoinnin harjoittelu eri tavoin.   ]]></translated>
  </sentence>
  <sentence id="150" has_changed="false">
    <source><![CDATA[Work with documentation of today's tasks, including information to ensure that the tasks are followed up on. ]]></source>
    <translated><![CDATA[Työskentely päivän tehtävien dokumentoinnin kanssa, mukaan lukien tiedot sen varmistamiseksi, että tehtävät tulevat suoritetuiksi. ]]></translated>
  </sentence>
  <sentence id="151" has_changed="false">
    <source><![CDATA[Knowledge]]></source>
    <translated><![CDATA[Tiedot]]></translated>
  </sentence>
  <sentence id="152" has_changed="false">
    <source><![CDATA[Skills]]></source>
    <translated><![CDATA[Taidot]]></translated>
  </sentence>
  <sentence id="153" has_changed="false">
    <source><![CDATA[Competence]]></source>
    <translated><![CDATA[Kompetenssi]]></translated>
  </sentence>
  <sentence id="154" has_changed="false">
    <source><![CDATA[The learner has knowledge about :]]></source>
    <translated><![CDATA[Oppijalla on tiedot seuraavista alueista:]]></translated>
  </sentence>
  <sentence id="155" has_changed="false">
    <source><![CDATA[the different forms of communication ]]></source>
    <translated><![CDATA[viestinnän eri muodot ]]></translated>
  </sentence>
  <sentence id="156" has_changed="false">
    <source><![CDATA[the factors which influence the communication]]></source>
    <translated><![CDATA[viestintään vaikuttavat tekijät]]></translated>
  </sentence>
  <sentence id="157" has_changed="false">
    <source><![CDATA[how to ensure a good communication in every situation]]></source>
    <translated><![CDATA[kuinka varmistetaan hyvä viestintä joka tilanteessa]]></translated>
  </sentence>
  <sentence id="158" has_changed="false">
    <source><![CDATA[the professional secret and discretion ]]></source>
    <translated><![CDATA[ammatillinen vaitiolovelvollisuus ja hienovaraisuus ]]></translated>
  </sentence>
  <sentence id="159" has_changed="false">
    <source><![CDATA[the aids and tools necessary to communicate and report]]></source>
    <translated><![CDATA[viestinnän ja raportoinnin apuvälineet ja välineet]]></translated>
  </sentence>
  <sentence id="160" has_changed="false">
    <source><![CDATA[respect for the rules of business ethics]]></source>
    <translated><![CDATA[liiketoiminnan etiikan sääntöjen kunnioittaminen]]></translated>
  </sentence>
  <sentence id="161" has_changed="false">
    <source><![CDATA[characteristics of the various clients]]></source>
    <translated><![CDATA[erilaisten asiakkaiden ominaisuudet]]></translated>
  </sentence>
  <sentence id="162" has_changed="false">
    <source><![CDATA[The learner is able to :]]></source>
    <translated><![CDATA[Oppija osaa:]]></translated>
  </sentence>
  <sentence id="163" has_changed="false">
    <source><![CDATA[create a situation of exchange, favouring dialogue in respect of the patient and the co-operation of their family and relatives]]></source>
    <translated><![CDATA[luoda vuorovaikutusta ja dialogia tukevat olosuhteet suhteessa potilaaseen ja hänen omaisiinsa]]></translated>
  </sentence>
  <sentence id="164" has_changed="false">
    <source><![CDATA[analyze the patient’s needs]]></source>
    <translated><![CDATA[analysoida potilaan tarpeet]]></translated>
  </sentence>
  <sentence id="165" has_changed="false">
    <source><![CDATA[guide the patient to healthcare professionals, departments or partners as required]]></source>
    <translated><![CDATA[ohjata potilaan asiaankuuluvien terveydenhuollon ammattilaisten, laitoksien tai yhteistyökumppaneiden tahoille]]></translated>
  </sentence>
  <sentence id="166" has_changed="false">
    <source><![CDATA[The learner understands :]]></source>
    <translated><![CDATA[Oppija ymmärtää:]]></translated>
  </sentence>
  <sentence id="167" has_changed="false">
    <source><![CDATA[how to identify the patients and family’s needs]]></source>
    <translated><![CDATA[kuinka potilaan ja tämän perheen tarpeet tunnistetaan]]></translated>
  </sentence>
  <sentence id="168" has_changed="false">
    <source><![CDATA[how to formulate answers or  suggest solutions in a way adapted to the request ]]></source>
    <translated><![CDATA[miten muotoillaan vastauksia tai ehdotetaan ratkaisuja pyyntöön sovitetulla tavalla ]]></translated>
  </sentence>
  <sentence id="169" has_changed="false">
    <source><![CDATA[how necessary it is to get good listening skills and a suitable language ]]></source>
    <translated><![CDATA[kuinka tärkeitä hyvä kuuntelun taito ja sopiva kielenkäyttö ovat ]]></translated>
  </sentence>
  <sentence id="170" has_changed="false">
    <source><![CDATA[how to communicate with users and patients using various communication skills]]></source>
    <translated><![CDATA[kuinka käytetään erilaisia viestintätaitoja kommunikaatiossa käyttäjien ja potilaiden kanssa]]></translated>
  </sentence>
  <sentence id="171" has_changed="false">
    <source><![CDATA[how to show empathy]]></source>
    <translated><![CDATA[kuinka empatiaa osoitetaan]]></translated>
  </sentence>
  <sentence id="172" has_changed="false">
    <source><![CDATA[how to secure a good communication to every user]]></source>
    <translated><![CDATA[kuinka turvataan hyvä viestintä jokaiselle käyttäjälle]]></translated>
  </sentence>
  <sentence id="173" has_changed="false">
    <source><![CDATA[how to gather, select, and organize information.]]></source>
    <translated><![CDATA[kuinka tietoa kerätään, valikoidaan ja organisoidaan.]]></translated>
  </sentence>
  <sentence id="174" has_changed="false">
    <source><![CDATA[how to choose and use correct communication tools.]]></source>
    <translated><![CDATA[kuinka valitaan oikeat viestintävälineet ja kuinka niitä käytetään.]]></translated>
  </sentence>
  <sentence id="175" has_changed="false">
    <source><![CDATA[how to use the work related documents.]]></source>
    <translated><![CDATA[kuinka työhön liittyviä asiakirjoja käytetään.]]></translated>
  </sentence>
  <sentence id="176" has_changed="false">
    <source><![CDATA[how to improve work related documents.]]></source>
    <translated><![CDATA[kuinka työhön liittyviä asiakirjoja kehitetään paremmiksi.]]></translated>
  </sentence>
  <sentence id="177" has_changed="false">
    <source><![CDATA[how to transmit necessary information to ensure that documents are followed up on.]]></source>
    <translated><![CDATA[kuinka välitetään tarpeelliset tiedot eteenpäin sen varmistamiseksi, että asiakirjojen toimenpiteet pannaan täytäntöön.]]></translated>
  </sentence>
  <sentence id="178" has_changed="false">
    <source><![CDATA[Name of Unit 4:]]></source>
    <translated><![CDATA[Yksikön 4 nimi:]]></translated>
  </sentence>
  <sentence id="179" has_changed="false">
    <source><![CDATA[Teamwork ]]></source>
    <translated><![CDATA[Ryhmätyö ]]></translated>
  </sentence>
  <sentence id="181" has_changed="false">
    <source><![CDATA[Reference to the qualification:]]></source>
    <translated><![CDATA[Viittaus tutkintoon:]]></translated>
  </sentence>
  <sentence id="182" has_changed="false">
    <source><![CDATA[Health care ]]></source>
    <translated><![CDATA[Terveydenhuolto ]]></translated>
  </sentence>
  <sentence id="183" has_changed="false">
    <source><![CDATA[Area of work tasks:  ]]></source>
    <translated><![CDATA[Työtehtävien alue:  ]]></translated>
  </sentence>
  <sentence id="184" has_changed="false">
    <source><![CDATA[Working in a team and as a team and working with her or his role in the team, develop responsibility and initiative. ]]></source>
    <translated><![CDATA[Työskentely työryhmässä ja työryhmän jäsenenä sekä omassa roolissaan siinä. Vastuutunnon ja aloitekyvyn kehittäminen. ]]></translated>
  </sentence>
  <sentence id="185" has_changed="false">
    <source><![CDATA[Reflect upon own practice and the teams. ]]></source>
    <translated><![CDATA[Omien ja työryhmän käytäntöjen reflektointi. ]]></translated>
  </sentence>
  <sentence id="186" has_changed="false">
    <source><![CDATA[EQF-level: 4]]></source>
    <translated><![CDATA[EQF-taso: 4]]></translated>
  </sentence>
  <sentence id="187" has_changed="false">
    <source><![CDATA[DQR-level: 4]]></source>
    <translated><![CDATA[DQR-taso: 4]]></translated>
  </sentence>
  <sentence id="188" has_changed="false">
    <source><![CDATA[Description of the Unit: ]]></source>
    <translated><![CDATA[Yksikön kuvaus: ]]></translated>
  </sentence>
  <sentence id="189" has_changed="false">
    <source><![CDATA[Learning about the different functions in the team, learning to use timetable as a working tool, reflect upon the practice together with supervisor, work in interdisciplinary teams.]]></source>
    <translated><![CDATA[Ryhmän eri tehtävien oppiminen, aikataulun käytön oppiminen työvälineenä, käytäntöjen reflektointi yhdessä esimiehen kanssa, työskentely monialaisessa ryhmässä.]]></translated>
  </sentence>
  <sentence id="190" has_changed="false">
    <source><![CDATA[Knowledge]]></source>
    <translated><![CDATA[Tiedot]]></translated>
  </sentence>
  <sentence id="191" has_changed="false">
    <source><![CDATA[Skills]]></source>
    <translated><![CDATA[Taidot]]></translated>
  </sentence>
  <sentence id="192" has_changed="false">
    <source><![CDATA[Competence]]></source>
    <translated><![CDATA[Kompetenssi]]></translated>
  </sentence>
  <sentence id="193" has_changed="false">
    <source><![CDATA[The learner has knowledge about]]></source>
    <translated><![CDATA[Oppijalla on tiedot seuraavista alueista]]></translated>
  </sentence>
  <sentence id="194" has_changed="false">
    <source><![CDATA[status and skills of team members and their limits]]></source>
    <translated><![CDATA[työryhmän jäsenten asema ja osaaminen, sekä niiden rajat]]></translated>
  </sentence>
  <sentence id="195" has_changed="false">
    <source><![CDATA[work legislation]]></source>
    <translated><![CDATA[työlainsäädäntö]]></translated>
  </sentence>
  <sentence id="196" has_changed="false">
    <source><![CDATA[lifelong professional training]]></source>
    <translated><![CDATA[elinikäinen ammatillinen koulutus]]></translated>
  </sentence>
  <sentence id="197" has_changed="false">
    <source><![CDATA[team work interest]]></source>
    <translated><![CDATA[kiinnostus ryhmätyötä kohtaan]]></translated>
  </sentence>
  <sentence id="198" has_changed="false">
    <source><![CDATA[hierarchical and functional links]]></source>
    <translated><![CDATA[hierarkiset ja toiminnalliset yhteydet]]></translated>
  </sentence>
  <sentence id="199" has_changed="false">
    <source><![CDATA[different work timetable]]></source>
    <translated><![CDATA[erilainen työaikataulu]]></translated>
  </sentence>
  <sentence id="200" has_changed="false">
    <source><![CDATA[supervisor's role in relation to the learner]]></source>
    <translated><![CDATA[ohjaajan rooli suhteessa oppijaan]]></translated>
  </sentence>
  <sentence id="201" has_changed="false">
    <source><![CDATA[The learner is able to]]></source>
    <translated><![CDATA[Oppija osaa]]></translated>
  </sentence>
  <sentence id="202" has_changed="false">
    <source><![CDATA[share information with the team]]></source>
    <translated><![CDATA[jakaa tietoa työryhmän kanssa]]></translated>
  </sentence>
  <sentence id="203" has_changed="false">
    <source><![CDATA[plan one’s own work activities]]></source>
    <translated><![CDATA[suunnitella omaa työtoimintaansa]]></translated>
  </sentence>
  <sentence id="204" has_changed="false">
    <source><![CDATA[establish the work timetable and the team member’s work activities.]]></source>
    <translated><![CDATA[työn aikataulun ja joukkueen jäsenten työtehtävien omaksuminen.]]></translated>
  </sentence>
  <sentence id="205" has_changed="false">
    <source><![CDATA[participate in team members’ appraisals.]]></source>
    <translated><![CDATA[ryhmän jäsenten arviointeihin osallistuminen.]]></translated>
  </sentence>
  <sentence id="206" has_changed="false">
    <source><![CDATA[The learner understands]]></source>
    <translated><![CDATA[Oppija ymmärtää]]></translated>
  </sentence>
  <sentence id="207" has_changed="false">
    <source><![CDATA[how to share information with the team ]]></source>
    <translated><![CDATA[kuinka tietoa jaetaan työryhmän sisällä ]]></translated>
  </sentence>
  <sentence id="208" has_changed="false">
    <source><![CDATA[interdisciplinary work – and plan one’s own work activities]]></source>
    <translated><![CDATA[monialaista työtä – ja suunnittelee itse omat työtehtävänsä.]]></translated>
  </sentence>
  <sentence id="209" has_changed="false">
    <source><![CDATA[how to create a team spirit and be aware of solidarity]]></source>
    <translated><![CDATA[miten ryhmähenkeä luodaan ja on tietoinen ryhmän solidaarisuudesta]]></translated>
  </sentence>
  <sentence id="210" has_changed="false">
    <source><![CDATA[how to be conscious of responsibility within a team]]></source>
    <translated><![CDATA[kuinka olla tietoinen vastuustaan ryhmän jäsenenä]]></translated>
  </sentence>
  <sentence id="211" has_changed="false">
    <source><![CDATA[how to reflect upon the practices]]></source>
    <translated><![CDATA[kuinka käytäntöjä reflektoidaan]]></translated>
  </sentence>
  <sentence id="212" has_changed="false">
    <source><![CDATA[how to respect the members of the team]]></source>
    <translated><![CDATA[kunnioittaa ryhmän muita jäseniä]]></translated>
  </sentence>
  <sentence id="213" has_changed="false">
    <source><![CDATA[how to have a reasoned and responsible attitude]]></source>
    <translated><![CDATA[perustellun ja vastuullisen asenteen merkityksen]]></translated>
  </sentence>
  <sentence id="214" has_changed="false">
    <source><![CDATA[how to resist in the outside pressure]]></source>
    <translated><![CDATA[kuinka vastustaa ulkoista painostusta]]></translated>
  </sentence>
  <sentence id="215" has_changed="false">
    <source><![CDATA[how to identify team members’ training needs.]]></source>
    <translated><![CDATA[kuinka ryhmän jäsenten koulutustarpeet tunnistetaan.]]></translated>
  </sentence>
  <sentence id="216" has_changed="false">
    <source><![CDATA[the value of the law]]></source>
    <translated><![CDATA[lain arvon]]></translated>
  </sentence>
  <sentence id="217" has_changed="false">
    <source><![CDATA[the importance of an initiative spirit]]></source>
    <translated><![CDATA[oma-aloitteellisuuden tärkeyden]]></translated>
  </sentence>
  <sentence id="218" has_changed="false">
    <source><![CDATA[the importance of the adaptive capacity]]></source>
    <translated><![CDATA[sopeutumiskyvyn merkityksen tärkeyden]]></translated>
  </sentence>
  <sentence id="219" has_changed="false">
    <source><![CDATA[the importance of being punctual]]></source>
    <translated><![CDATA[kuinka tärkeää on olla täsmällinen]]></translated>
  </sentence>
  <sentence id="220" has_changed="false">
    <source><![CDATA[Name of Unit 5:]]></source>
    <translated><![CDATA[Yksikön 5 nimi:]]></translated>
  </sentence>
  <sentence id="221" has_changed="false">
    <source><![CDATA[Administrative and documental tasks]]></source>
    <translated><![CDATA[Hallinnolliset ja dokumentaariset tehtävät]]></translated>
  </sentence>
  <sentence id="223" has_changed="false">
    <source><![CDATA[Reference to the qualification:]]></source>
    <translated><![CDATA[Viittaus tutkintoon:]]></translated>
  </sentence>
  <sentence id="224" has_changed="false">
    <source><![CDATA[Health care]]></source>
    <translated><![CDATA[Terveydenhuolto]]></translated>
  </sentence>
  <sentence id="225" has_changed="false">
    <source><![CDATA[ ]]></source>
    <translated><![CDATA[   ]]></translated>
  </sentence>
  <sentence id="226" has_changed="false">
    <source><![CDATA[Area of work tasks:  ]]></source>
    <translated><![CDATA[Työtehtävien alue:  ]]></translated>
  </sentence>
  <sentence id="227" has_changed="false">
    <source><![CDATA[Working to get an overview of the team, working with administrative tasks and develop capability to evaluate products and materials and to reflect upon practice. ]]></source>
    <translated><![CDATA[Työryhmän yleiskatsauksen hankkiminen, työskentely hallinnollisten asioiden parissa ja kehittyminen kykeneväksi arvioimaan tuotteita ja materiaaleja, sekä pohtimaan käytäntöjä. ]]></translated>
  </sentence>
  <sentence id="228" has_changed="false">
    <source><![CDATA[Develop into a professional colleague. ]]></source>
    <translated><![CDATA[Kehittyä ammattimaiseksi työtoveriksi. ]]></translated>
  </sentence>
  <sentence id="229" has_changed="false">
    <source><![CDATA[EQF-level: 4]]></source>
    <translated><![CDATA[EQF-taso: 4]]></translated>
  </sentence>
  <sentence id="230" has_changed="false">
    <source><![CDATA[DQR-level: 4]]></source>
    <translated><![CDATA[DQR-taso: 4]]></translated>
  </sentence>
  <sentence id="231" has_changed="false">
    <source><![CDATA[Description of the Unit: ]]></source>
    <translated><![CDATA[Yksikön kuvaus: ]]></translated>
  </sentence>
  <sentence id="232" has_changed="false">
    <source><![CDATA[Learning about the different functions in the team, learning about documents and administration of these at the placement, working to gain insight into her or his role as a professional in the health and social care profession. ]]></source>
    <translated><![CDATA[Työryhmän eri toimintojen oppiminen, sijoituspaikan asiakirjojen ja niiden hallinnoinnin oppiminen, kehittyminen rooliinsa terveydenhoito- ja sosiaalialan ammattilaisena. ]]></translated>
  </sentence>
  <sentence id="233" has_changed="false">
    <source><![CDATA[Knowledge]]></source>
    <translated><![CDATA[Tiedot]]></translated>
  </sentence>
  <sentence id="234" has_changed="false">
    <source><![CDATA[Skills]]></source>
    <translated><![CDATA[Taidot]]></translated>
  </sentence>
  <sentence id="235" has_changed="false">
    <source><![CDATA[Competence]]></source>
    <translated><![CDATA[Kompetenssi]]></translated>
  </sentence>
  <sentence id="236" has_changed="false">
    <source><![CDATA[The learner has knowledge about]]></source>
    <translated><![CDATA[Oppijalla on tiedot seuraavista alueista]]></translated>
  </sentence>
  <sentence id="237" has_changed="false">
    <source><![CDATA[status and skills of team members]]></source>
    <translated><![CDATA[työryhmän jäsenten asemat ja taidot]]></translated>
  </sentence>
  <sentence id="238" has_changed="false">
    <source><![CDATA[quality tools and quality documents, standards]]></source>
    <translated><![CDATA[laatutyökalut ja -asiakirjat, alan standardit]]></translated>
  </sentence>
  <sentence id="239" has_changed="false">
    <source><![CDATA[procedure of orders]]></source>
    <translated><![CDATA[tilausmenettely]]></translated>
  </sentence>
  <sentence id="240" has_changed="false">
    <source><![CDATA[material’s turnover]]></source>
    <translated><![CDATA[materiaalin kiertonopeus]]></translated>
  </sentence>
  <sentence id="241" has_changed="false">
    <source><![CDATA[Classifying : ]]></source>
    <translated><![CDATA[Luokittelu: ]]></translated>
  </sentence>
  <sentence id="242" has_changed="false">
    <source><![CDATA[administrative ]]></source>
    <translated><![CDATA[hallinnollinen ]]></translated>
  </sentence>
  <sentence id="243" has_changed="false">
    <source><![CDATA[patient’s file]]></source>
    <translated><![CDATA[potilastiedot]]></translated>
  </sentence>
  <sentence id="244" has_changed="false">
    <source><![CDATA[using computer  and professional software]]></source>
    <translated><![CDATA[tietokoneen ja ammatillisten ohjelmistojen käyttö]]></translated>
  </sentence>
  <sentence id="245" has_changed="false">
    <source><![CDATA[the professional secrecy and discretion]]></source>
    <translated><![CDATA[salassapitovelvollisuus ja hienovaraisuus]]></translated>
  </sentence>
  <sentence id="246" has_changed="false">
    <source><![CDATA[The learner is able to]]></source>
    <translated><![CDATA[Oppija osaa]]></translated>
  </sentence>
  <sentence id="247" has_changed="false">
    <source><![CDATA[explain which staff is in charge of quality checks and quality management.]]></source>
    <translated><![CDATA[kertoa ketkä henkilökunnan jäsenet ovat vastuussa laatutarkistuksista ja laadunhallinnasta.]]></translated>
  </sentence>
  <sentence id="248" has_changed="false">
    <source><![CDATA[participate in the creation and/or improvement of quality tools and/or documents.]]></source>
    <translated><![CDATA[osallistua laatutyökalujen ja/tai -asiakirjojen luomiseen ja/tai kehittämiseen.]]></translated>
  </sentence>
  <sentence id="249" has_changed="false">
    <source><![CDATA[participate in the implementation of a quality process.]]></source>
    <translated><![CDATA[osallistua laatuprosessin täytäntöönpanoon.]]></translated>
  </sentence>
  <sentence id="250" has_changed="false">
    <source><![CDATA[evaluate product and material needs.]]></source>
    <translated><![CDATA[arvioida tuote- ja materiaalitarpeita.]]></translated>
  </sentence>
  <sentence id="251" has_changed="false">
    <source><![CDATA[plan the purchase, taking into account the products already in stock and pay attention to their durability.]]></source>
    <translated><![CDATA[suunnitella ostoja, tuotteiden varastotason ja kestävyyden huomioon ottaen.]]></translated>
  </sentence>
  <sentence id="252" has_changed="false">
    <source><![CDATA[place an order]]></source>
    <translated><![CDATA[tehdä tilauksen]]></translated>
  </sentence>
  <sentence id="253" has_changed="false">
    <source><![CDATA[fill in current administrative documents.]]></source>
    <translated><![CDATA[Täyttää nykyisiä hallinnollisia asiakirjoja.]]></translated>
  </sentence>
  <sentence id="254" has_changed="false">
    <source><![CDATA[propose different filing systems for routine documents.]]></source>
    <translated><![CDATA[ehdottaa erilaisia ​​arkistointijärjestelmiä yleisesti käytettäville asiakirjoille.]]></translated>
  </sentence>
  <sentence id="255" has_changed="false">
    <source><![CDATA[use software]]></source>
    <translated><![CDATA[käyttää ohjelmia]]></translated>
  </sentence>
  <sentence id="256" has_changed="false">
    <source><![CDATA[The learner understands]]></source>
    <translated><![CDATA[Oppija ymmärtää]]></translated>
  </sentence>
  <sentence id="257" has_changed="false">
    <source><![CDATA[how to classify documents]]></source>
    <translated><![CDATA[kuinka asiakirjat luokitellaan]]></translated>
  </sentence>
  <sentence id="258" has_changed="false">
    <source><![CDATA[how to fill in current administrative documents.]]></source>
    <translated><![CDATA[kuinka nykyiset hallinnolliset asiakirjat täytetään.]]></translated>
  </sentence>
  <sentence id="259" has_changed="false">
    <source><![CDATA[how to ensure that all agreed steps are taken.]]></source>
    <translated><![CDATA[miten varmistetaan se, että kaikki sovitut toimenpiteet toteutetaan.]]></translated>
  </sentence>
  <sentence id="260" has_changed="false">
    <source><![CDATA[the importance of keeping professional secret]]></source>
    <translated><![CDATA[ammattisalaisuuksien pitämisen tärkeyden]]></translated>
  </sentence>
  <sentence id="261" has_changed="false">
    <source><![CDATA[how to reflect upon the practices]]></source>
    <translated><![CDATA[kuinka käytäntöjä reflektoidaan]]></translated>
  </sentence>
  <sentence id="262" has_changed="false">
    <source><![CDATA[how to ensure an order is followed up]]></source>
    <translated><![CDATA[miten varmistetaan tilauksen seuranta]]></translated>
  </sentence>
  <sentence id="263" has_changed="false">
    <source><![CDATA[how to behave in a reasonable and a responsible attitude]]></source>
    <translated><![CDATA[kuinka käyttäydytään järkevän ja vastuullisen asenteen mukaisesti]]></translated>
  </sentence>
  <sentence id="264" has_changed="false">
    <source><![CDATA[how to be conscious of one’s responsibility (social media)]]></source>
    <translated><![CDATA[olla tietoinen omasta vastuustaan (sosiaalinen media)]]></translated>
  </sentence>
  <sentence id="265" has_changed="false">
    <source><![CDATA[Name of Unit 6:]]></source>
    <translated><![CDATA[Yksikön 6 nimi:]]></translated>
  </sentence>
  <sentence id="266" has_changed="false">
    <source><![CDATA[Device and implement activities ]]></source>
    <translated><![CDATA[Toimintojen valmistelu ja toteuttaminen ]]></translated>
  </sentence>
  <sentence id="268" has_changed="false">
    <source><![CDATA[Reference to the qualification:]]></source>
    <translated><![CDATA[Viittaus tutkintoon:]]></translated>
  </sentence>
  <sentence id="269" has_changed="false">
    <source><![CDATA[Health care ]]></source>
    <translated><![CDATA[Terveydenhuolto ]]></translated>
  </sentence>
  <sentence id="270" has_changed="false">
    <source><![CDATA[Area of work tasks:                                                                                                                                                 Work accordingly to the clients physical and mental  development, Indtast tekst eller en webadresse til et website, eller ]]></source>
    <translated><![CDATA[Työtehtävien alue: Työskentely asiakkaan fyysisen ja psyykkisen kehityksen huomioon ottaen. ]]></translated>
  </sentence>
  <sentence id="271" has_changed="false">
    <source><![CDATA[oversæt et dokument.]]></source>
    <translated><![CDATA[oversæt et dokumentti.]]></translated>
  </sentence>
  <sentence id="272" has_changed="false">
    <source><![CDATA[Mente du: ]]></source>
    <translated><![CDATA[Mente du: ]]></translated>
  </sentence>
  <sentence id="273" has_changed="false">
    <source><![CDATA[planlægning og udførelse af aktivitet]]></source>
    <translated><![CDATA[planlægning og udførelse af aktivitet]]></translated>
  </sentence>
  <sentence id="274" has_changed="false">
    <source><![CDATA[planning and execution of activities and evaluation of these. ]]></source>
    <translated><![CDATA[toimintojen suunnittelu ja toteutus, sekä niiden arviointi. ]]></translated>
  </sentence>
  <sentence id="275" has_changed="false">
    <source><![CDATA[Help the client to set goals for activity or training. ]]></source>
    <translated><![CDATA[Auttaa asiakasta asettamaan tavoitteet toiminnalleen tai harjoittelulleen. ]]></translated>
  </sentence>
  <sentence id="276" has_changed="false">
    <source><![CDATA[EQF-level: 4]]></source>
    <translated><![CDATA[EQF-taso: 4]]></translated>
  </sentence>
  <sentence id="277" has_changed="false">
    <source><![CDATA[DQR-level: 4]]></source>
    <translated><![CDATA[DQR-taso: 4]]></translated>
  </sentence>
  <sentence id="278" has_changed="false">
    <source><![CDATA[Description of the Unit: ]]></source>
    <translated><![CDATA[Yksikön kuvaus: ]]></translated>
  </sentence>
  <sentence id="279" has_changed="false">
    <source><![CDATA[Work with different client/patients and with activities for various clients/patients. ]]></source>
    <translated><![CDATA[Työskentely erilaisten asiakkaiden/potilaiden kanssa sekä työskentely useille asiakkaille/potilaille suunnatun toiminnan kanssa. ]]></translated>
  </sentence>
  <sentence id="280" has_changed="false">
    <source><![CDATA[Work with planning activities for the client/patient according to the clients/patients goals. ]]></source>
    <translated><![CDATA[Työskentely asiakkaan/potilaan toiminnan suunnittelun parissa tämän tavoitteet huomioon ottaen. ]]></translated>
  </sentence>
  <sentence id="281" has_changed="false">
    <source><![CDATA[Work with stimulating the client/patient for activities.]]></source>
    <translated><![CDATA[Asiakkaan/potilaan stimulointi tarjottuihin toimintoihin.]]></translated>
  </sentence>
  <sentence id="282" has_changed="false">
    <source><![CDATA[Knowledge]]></source>
    <translated><![CDATA[Tuntemus]]></translated>
  </sentence>
  <sentence id="283" has_changed="false">
    <source><![CDATA[Skills]]></source>
    <translated><![CDATA[Taidot]]></translated>
  </sentence>
  <sentence id="284" has_changed="false">
    <source><![CDATA[Competence]]></source>
    <translated><![CDATA[Kompetenssi]]></translated>
  </sentence>
  <sentence id="285" has_changed="false">
    <source><![CDATA[The learner has knowledge about:]]></source>
    <translated><![CDATA[Oppija tuntee seuraavat alueet:]]></translated>
  </sentence>
  <sentence id="286" has_changed="false">
    <source><![CDATA[the development of people ]]></source>
    <translated><![CDATA[ihmisen kehitys ]]></translated>
  </sentence>
  <sentence id="287" has_changed="false">
    <source><![CDATA[handicaps and diseases]]></source>
    <translated><![CDATA[vammat ja sairaudet]]></translated>
  </sentence>
  <sentence id="288" has_changed="false">
    <source><![CDATA[quality of life ]]></source>
    <translated><![CDATA[elämänlaatu ]]></translated>
  </sentence>
  <sentence id="289" has_changed="false">
    <source><![CDATA[importance to be active]]></source>
    <translated><![CDATA[aktiivisuuden tärkeys]]></translated>
  </sentence>
  <sentence id="290" has_changed="false">
    <source><![CDATA[what activities are possible for the client]]></source>
    <translated><![CDATA[minkälainen toiminta on kyseiselle asiakkaalle mahdollista]]></translated>
  </sentence>
  <sentence id="291" has_changed="false">
    <source><![CDATA[comprehensive care]]></source>
    <translated><![CDATA[kokonaisvaltainen hoito]]></translated>
  </sentence>
  <sentence id="292" has_changed="false">
    <source><![CDATA[the goals you can reach with activities for the client]]></source>
    <translated><![CDATA[tavoitteet, jotka ovat kunkin asiakkaan saavutettavissa]]></translated>
  </sentence>
  <sentence id="293" has_changed="false">
    <source><![CDATA[planning and evaluation of activities]]></source>
    <translated><![CDATA[toimintojen suunnittelu ja arviointi]]></translated>
  </sentence>
  <sentence id="294" has_changed="false">
    <source><![CDATA[The learner is able to:]]></source>
    <translated><![CDATA[Oppija osaa:]]></translated>
  </sentence>
  <sentence id="295" has_changed="false">
    <source><![CDATA[organize, lead and evaluate activities]]></source>
    <translated><![CDATA[organisoida, johtaa ja arvioida toimintaa]]></translated>
  </sentence>
  <sentence id="296" has_changed="false">
    <source><![CDATA[adapt the activities to the clients according to the goals]]></source>
    <translated><![CDATA[sopeuttaa toimintansa asiakkaiden ja tavoitteiden mukaisesti]]></translated>
  </sentence>
  <sentence id="297" has_changed="false">
    <source><![CDATA[stimulate for activities]]></source>
    <translated><![CDATA[kannustaa toimintaan]]></translated>
  </sentence>
  <sentence id="298" has_changed="false">
    <source><![CDATA[The learner understands]]></source>
    <translated><![CDATA[Oppija ymmärtää]]></translated>
  </sentence>
  <sentence id="299" has_changed="false">
    <source><![CDATA[the importance of different activities]]></source>
    <translated><![CDATA[eri toimintojen merkityksen]]></translated>
  </sentence>
  <sentence id="300" has_changed="false">
    <source><![CDATA[how to perform activities with the respect of well-being]]></source>
    <translated><![CDATA[kuinka toimintoja suoritetaan hyvinvoinnin näkökulmasta]]></translated>
  </sentence>
  <sentence id="301" has_changed="false">
    <source><![CDATA[the goals you can reach with an activity have value to different clients]]></source>
    <translated><![CDATA[että toiminnalla saavutettavat tavoitteet ovat arvokkaita asiakkaille]]></translated>
  </sentence>
  <sentence id="302" has_changed="false">
    <source><![CDATA[how to assess whether the activity is appropriate for the client]]></source>
    <translated><![CDATA[kuinka arvioidaan, onko toiminta asiakkaalle sopivaa]]></translated>
  </sentence>
  <sentence id="303" has_changed="false">
    <source><![CDATA[how to reflect upon the activities]]></source>
    <translated><![CDATA[kuinka toimintoja reflektoidaan]]></translated>
  </sentence>
  <sentence id="304" has_changed="false">
    <source><![CDATA[the importance of creativity and enthusiasm]]></source>
    <translated><![CDATA[luovuuden ja innostuksen tärkeyden]]></translated>
  </sentence>
  <sentence id="305" has_changed="false">
    <source><![CDATA[how to motivate for activity]]></source>
    <translated><![CDATA[kuinka aktiivisuuteen motivoidaan]]></translated>
  </sentence>
  <sentence id="306" has_changed="false">
    <source><![CDATA[Additional information: ]]></source>
    <translated><![CDATA[Lisätietoja: ]]></translated>
  </sentence>
  <sentence id="307" has_changed="false">
    <source><![CDATA[The unit refers to the learning field for Health care assistants or a similar education in the participating countries.]]></source>
    <translated><![CDATA[Yksikkö viittaa terveydenhuollon avustajan oppialaan tai sitä vastaavaan koulutukseen eri osallistujamaissa.]]></translated>
  </sentence>
  <sentence id="308" has_changed="false">
    <source><![CDATA[Name of Unit 7:]]></source>
    <translated><![CDATA[Yksikön 7 nimi:]]></translated>
  </sentence>
  <sentence id="309" has_changed="false">
    <source><![CDATA[Planning and management ]]></source>
    <translated><![CDATA[Suunnittelu ja hallinto ]]></translated>
  </sentence>
  <sentence id="311" has_changed="false">
    <source><![CDATA[Reference to the qualification:]]></source>
    <translated><![CDATA[Viittaus tutkintoon:]]></translated>
  </sentence>
  <sentence id="312" has_changed="false">
    <source><![CDATA[Health care ]]></source>
    <translated><![CDATA[Terveydenhuolto ]]></translated>
  </sentence>
  <sentence id="313" has_changed="false">
    <source><![CDATA[Area of work tasks:  ]]></source>
    <translated><![CDATA[Työtehtävien alue:  ]]></translated>
  </sentence>
  <sentence id="314" has_changed="false">
    <source><![CDATA[Develop an overview over the team and the working tasks. ]]></source>
    <translated><![CDATA[Yleiskuvan kehittäminen työryhmästä ja työtehtävistä. ]]></translated>
  </sentence>
  <sentence id="315" has_changed="false">
    <source><![CDATA[Work with communication and organizing in the team. ]]></source>
    <translated><![CDATA[Työskentely viestinnän ja työryhmän organisoinnin parissa. ]]></translated>
  </sentence>
  <sentence id="316" has_changed="false">
    <source><![CDATA[Planning and hosting a meeting, and work with encouraging colleagues. ]]></source>
    <translated><![CDATA[Kokouksen suunnittelu ja isännöinti, sekä työskentely kannustavien kollegojen kanssa. ]]></translated>
  </sentence>
  <sentence id="317" has_changed="false">
    <source><![CDATA[EQF-level: 4]]></source>
    <translated><![CDATA[EQF-taso: 4]]></translated>
  </sentence>
  <sentence id="318" has_changed="false">
    <source><![CDATA[DQR-level: 4]]></source>
    <translated><![CDATA[DQR-taso: 4]]></translated>
  </sentence>
  <sentence id="319" has_changed="false">
    <source><![CDATA[Description of  the Unit: ]]></source>
    <translated><![CDATA[Yksikön kuvaus: ]]></translated>
  </sentence>
  <sentence id="320" has_changed="false">
    <source><![CDATA[Work with planning her or his working day, work with her or his own communication, and capability to listen. ]]></source>
    <translated><![CDATA[Työskentely itse laaditun päiväsuunnitelman mukaisesti, työskentely oman kommunikaation ja kuuntelukyvyn kehittämiseksi. ]]></translated>
  </sentence>
  <sentence id="321" has_changed="false">
    <source><![CDATA[Develop a professional positioning. ]]></source>
    <translated><![CDATA[Ammatillisen asemoinnin kehittäminen. ]]></translated>
  </sentence>
  <sentence id="322" has_changed="false">
    <source><![CDATA[Bring in a stimulating and encouraging spirit in the team. ]]></source>
    <translated><![CDATA[Tuo joukkueeseen innostava ja kannustava yhteishenki. ]]></translated>
  </sentence>
  <sentence id="323" has_changed="false">
    <source><![CDATA[Knowledge]]></source>
    <translated><![CDATA[Tuntemus]]></translated>
  </sentence>
  <sentence id="324" has_changed="false">
    <source><![CDATA[Skills]]></source>
    <translated><![CDATA[Taidot]]></translated>
  </sentence>
  <sentence id="325" has_changed="false">
    <source><![CDATA[Competence]]></source>
    <translated><![CDATA[Kompetenssi]]></translated>
  </sentence>
  <sentence id="326" has_changed="false">
    <source><![CDATA[ The learner has knowledge about]]></source>
    <translated><![CDATA[ Oppija tuntee seuraavat alueet:]]></translated>
  </sentence>
  <sentence id="327" has_changed="false">
    <source><![CDATA[meeting’s strategies to hold a meeting]]></source>
    <translated><![CDATA[kokousstrategiat kokouksen pitämiseen]]></translated>
  </sentence>
  <sentence id="328" has_changed="false">
    <source><![CDATA[communication rules]]></source>
    <translated><![CDATA[viestintäsäännöt]]></translated>
  </sentence>
  <sentence id="329" has_changed="false">
    <source><![CDATA[professional positioning]]></source>
    <translated><![CDATA[ammatillinen asemointi]]></translated>
  </sentence>
  <sentence id="330" has_changed="false">
    <source><![CDATA[functions, competences and qualities of the organizer]]></source>
    <translated><![CDATA[järjestäjän tehtävät, toimivalta ja ominaisuudet]]></translated>
  </sentence>
  <sentence id="331" has_changed="false">
    <source><![CDATA[The learner is able to ]]></source>
    <translated><![CDATA[Oppija osaa ]]></translated>
  </sentence>
  <sentence id="332" has_changed="false">
    <source><![CDATA[host a work meeting.]]></source>
    <translated><![CDATA[isännöidä työkokouksen.]]></translated>
  </sentence>
  <sentence id="333" has_changed="false">
    <source><![CDATA[plan one’s own work activities in accordance with the staff]]></source>
    <translated><![CDATA[suunnitella omien työtehtävien hoito henkilöstön toiminnan kanssa yhteensopivasti]]></translated>
  </sentence>
  <sentence id="334" has_changed="false">
    <source><![CDATA[The learner understands]]></source>
    <translated><![CDATA[Oppija ymmärtää]]></translated>
  </sentence>
  <sentence id="335" has_changed="false">
    <source><![CDATA[how to plan one’s own work activities.]]></source>
    <translated><![CDATA[kuinka omat työtehtävät suunnitellaan.]]></translated>
  </sentence>
  <sentence id="336" has_changed="false">
    <source><![CDATA[how to accept another point of view]]></source>
    <translated><![CDATA[kuinka hyväksyä toisenkin näkökulman]]></translated>
  </sentence>
  <sentence id="337" has_changed="false">
    <source><![CDATA[the importance of listen carefully, repeat]]></source>
    <translated><![CDATA[kuinka tärkeää on kuunnella tarkasti, toistaa]]></translated>
  </sentence>
  <sentence id="338" has_changed="false">
    <source><![CDATA[how to stimulate, and encourage the team]]></source>
    <translated><![CDATA[kuinka työryhmää kannustetaan ja rohkaistaan]]></translated>
  </sentence>
  <sentence id="339" has_changed="false">
    <source><![CDATA[The 7 units refer to the learning field for Health Care assistant or a similar education in the participating countries.]]></source>
    <translated><![CDATA[Mainitut 7 yksikköä viittaavat terveydenhuollon assistentin oppialaan tai sitä vastaavien koulutuksien oppimiskenttään eri osanottajamaissa.]]></translated>
  </sentence>
  <sentence id="340" has_changed="false">
    <source><![CDATA[Developed by: working group EREIVET network]]></source>
    <translated><![CDATA[Kehittäjä: EREIVET-verkoston työryhmä]]></translated>
  </sentence>
</roo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24CE-240D-D34C-8161-46D7073C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\Users\Kuessner\AppData\Local\Microsoft\Windows\Temporary Internet Files\Content.Outlook\2N0J01BB\micro_unit.dotx</Template>
  <TotalTime>0</TotalTime>
  <Pages>5</Pages>
  <Words>2275</Words>
  <Characters>11855</Characters>
  <Application>Microsoft Macintosh Word</Application>
  <DocSecurity>0</DocSecurity>
  <Lines>740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the Unit:</vt:lpstr>
    </vt:vector>
  </TitlesOfParts>
  <Company>BiBB</Company>
  <LinksUpToDate>false</LinksUpToDate>
  <CharactersWithSpaces>14019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https://translate.google.com/?tr=f&amp;hl=da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Unit:</dc:title>
  <dc:subject/>
  <dc:creator>Küßner, Karin</dc:creator>
  <cp:keywords/>
  <cp:lastModifiedBy>Estelle Valles</cp:lastModifiedBy>
  <cp:revision>2</cp:revision>
  <cp:lastPrinted>2013-08-07T23:01:00Z</cp:lastPrinted>
  <dcterms:created xsi:type="dcterms:W3CDTF">2014-11-12T01:57:00Z</dcterms:created>
  <dcterms:modified xsi:type="dcterms:W3CDTF">2014-11-12T01:57:00Z</dcterms:modified>
</cp:coreProperties>
</file>