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9" w:rsidRDefault="00D46608" w:rsidP="007A0B09">
      <w:pPr>
        <w:rPr>
          <w:rFonts w:ascii="Verdana" w:hAnsi="Verdana"/>
          <w:sz w:val="36"/>
          <w:szCs w:val="36"/>
        </w:rPr>
      </w:pPr>
      <w:bookmarkStart w:id="0" w:name="_GoBack"/>
      <w:bookmarkStart w:id="1" w:name="sentence_3"/>
      <w:bookmarkEnd w:id="0"/>
      <w:r>
        <w:rPr>
          <w:rFonts w:ascii="Verdana" w:hAnsi="Verdana"/>
          <w:sz w:val="36"/>
          <w:szCs w:val="36"/>
        </w:rPr>
        <w:t>Evaluaties voor Pedagogisch medewerker</w:t>
      </w:r>
      <w:bookmarkEnd w:id="1"/>
    </w:p>
    <w:p w:rsidR="00E66FC9" w:rsidRPr="00E66FC9" w:rsidRDefault="00E66FC9" w:rsidP="00E66FC9">
      <w:pPr>
        <w:pStyle w:val="a8"/>
      </w:pPr>
    </w:p>
    <w:tbl>
      <w:tblPr>
        <w:tblStyle w:val="a3"/>
        <w:tblW w:w="13608" w:type="dxa"/>
        <w:tblInd w:w="108" w:type="dxa"/>
        <w:tblLook w:val="04A0"/>
      </w:tblPr>
      <w:tblGrid>
        <w:gridCol w:w="2552"/>
        <w:gridCol w:w="11056"/>
      </w:tblGrid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bookmarkStart w:id="2" w:name="sentence_4"/>
            <w:r>
              <w:rPr>
                <w:rFonts w:ascii="Verdana" w:hAnsi="Verdana"/>
                <w:b/>
                <w:bCs/>
              </w:rPr>
              <w:t>Student</w:t>
            </w:r>
            <w:bookmarkEnd w:id="2"/>
          </w:p>
          <w:p w:rsidR="00E66FC9" w:rsidRPr="002B0FDF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bookmarkStart w:id="3" w:name="sentence_5"/>
            <w:r>
              <w:rPr>
                <w:rFonts w:ascii="Verdana" w:hAnsi="Verdana"/>
                <w:sz w:val="20"/>
                <w:szCs w:val="20"/>
              </w:rPr>
              <w:t>Naam: Geboortedatum:</w:t>
            </w:r>
            <w:bookmarkEnd w:id="3"/>
          </w:p>
        </w:tc>
      </w:tr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bookmarkStart w:id="4" w:name="sentence_6"/>
            <w:r>
              <w:rPr>
                <w:rFonts w:ascii="Verdana" w:hAnsi="Verdana"/>
                <w:b/>
                <w:bCs/>
              </w:rPr>
              <w:t>Stageplaats:</w:t>
            </w:r>
            <w:bookmarkEnd w:id="4"/>
          </w:p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bookmarkStart w:id="5" w:name="sentence_7"/>
            <w:r>
              <w:rPr>
                <w:rFonts w:ascii="Verdana" w:hAnsi="Verdana"/>
                <w:sz w:val="20"/>
                <w:szCs w:val="20"/>
              </w:rPr>
              <w:t>Naam: Land:</w:t>
            </w:r>
            <w:bookmarkEnd w:id="5"/>
          </w:p>
        </w:tc>
      </w:tr>
    </w:tbl>
    <w:p w:rsidR="00E66FC9" w:rsidRPr="00D46608" w:rsidRDefault="00E66FC9" w:rsidP="00D46C2D">
      <w:pPr>
        <w:rPr>
          <w:rFonts w:ascii="Verdana" w:hAnsi="Verdana"/>
          <w:sz w:val="36"/>
          <w:szCs w:val="36"/>
        </w:rPr>
      </w:pPr>
    </w:p>
    <w:tbl>
      <w:tblPr>
        <w:tblStyle w:val="a3"/>
        <w:tblW w:w="13608" w:type="dxa"/>
        <w:tblInd w:w="108" w:type="dxa"/>
        <w:tblLook w:val="04A0"/>
      </w:tblPr>
      <w:tblGrid>
        <w:gridCol w:w="411"/>
        <w:gridCol w:w="3074"/>
        <w:gridCol w:w="6829"/>
        <w:gridCol w:w="567"/>
        <w:gridCol w:w="560"/>
        <w:gridCol w:w="560"/>
        <w:gridCol w:w="560"/>
        <w:gridCol w:w="503"/>
        <w:gridCol w:w="544"/>
      </w:tblGrid>
      <w:tr w:rsidR="00D46C2D" w:rsidRPr="00D16DDF" w:rsidTr="00E66FC9">
        <w:trPr>
          <w:cantSplit/>
          <w:trHeight w:val="18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bookmarkStart w:id="6" w:name="sentence_8"/>
            <w:r>
              <w:rPr>
                <w:rFonts w:ascii="Verdana" w:hAnsi="Verdana"/>
                <w:b/>
                <w:bCs/>
              </w:rPr>
              <w:t>Gemeten onderdelen</w:t>
            </w:r>
            <w:bookmarkEnd w:id="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bookmarkStart w:id="7" w:name="sentence_9"/>
            <w:r>
              <w:rPr>
                <w:rFonts w:ascii="Verdana" w:hAnsi="Verdana"/>
                <w:b/>
                <w:bCs/>
              </w:rPr>
              <w:t>Vaardigheden</w:t>
            </w:r>
            <w:bookmarkEnd w:id="7"/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8" w:name="sentence_10"/>
            <w:r>
              <w:rPr>
                <w:rFonts w:ascii="Verdana" w:hAnsi="Verdana"/>
                <w:b/>
                <w:bCs/>
              </w:rPr>
              <w:t>Elementair</w:t>
            </w:r>
            <w:bookmarkEnd w:id="8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9" w:name="sentence_11"/>
            <w:r>
              <w:rPr>
                <w:rFonts w:ascii="Verdana" w:hAnsi="Verdana"/>
                <w:b/>
                <w:bCs/>
              </w:rPr>
              <w:t>Voldoende</w:t>
            </w:r>
            <w:bookmarkEnd w:id="9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0" w:name="sentence_12"/>
            <w:r>
              <w:rPr>
                <w:rFonts w:ascii="Verdana" w:hAnsi="Verdana"/>
                <w:b/>
                <w:bCs/>
              </w:rPr>
              <w:t>Goed</w:t>
            </w:r>
            <w:bookmarkEnd w:id="10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1" w:name="sentence_13"/>
            <w:r>
              <w:rPr>
                <w:rFonts w:ascii="Verdana" w:hAnsi="Verdana"/>
                <w:b/>
                <w:bCs/>
              </w:rPr>
              <w:t>Bedreven</w:t>
            </w:r>
            <w:bookmarkEnd w:id="11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2" w:name="sentence_14"/>
            <w:r>
              <w:rPr>
                <w:rFonts w:ascii="Verdana" w:hAnsi="Verdana"/>
                <w:b/>
                <w:bCs/>
              </w:rPr>
              <w:t>Uitstekend</w:t>
            </w:r>
            <w:bookmarkEnd w:id="12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C2D" w:rsidRDefault="00D46C2D" w:rsidP="00D46608">
            <w:pPr>
              <w:ind w:left="113" w:right="113"/>
              <w:rPr>
                <w:rFonts w:ascii="Verdana" w:hAnsi="Verdana"/>
              </w:rPr>
            </w:pPr>
            <w:bookmarkStart w:id="13" w:name="sentence_15"/>
            <w:r>
              <w:rPr>
                <w:rFonts w:ascii="Verdana" w:hAnsi="Verdana"/>
              </w:rPr>
              <w:t>Niet van toepassing</w:t>
            </w:r>
            <w:bookmarkEnd w:id="13"/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14" w:name="sentence_16"/>
            <w:r>
              <w:rPr>
                <w:rFonts w:ascii="Verdana" w:hAnsi="Verdana"/>
              </w:rPr>
              <w:t>1</w:t>
            </w:r>
            <w:bookmarkEnd w:id="14"/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15" w:name="sentence_17"/>
            <w:r>
              <w:rPr>
                <w:rFonts w:ascii="Verdana" w:hAnsi="Verdana"/>
              </w:rPr>
              <w:t>Praktisch hygiënisch basiswerk</w:t>
            </w:r>
            <w:bookmarkEnd w:id="1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16" w:name="sentence_18"/>
            <w:r>
              <w:rPr>
                <w:rFonts w:ascii="Verdana" w:hAnsi="Verdana"/>
                <w:lang w:val="en-US"/>
              </w:rPr>
              <w:t>Eenvoudige, dagelijkse verzorging uitvoeren, waaronder:</w:t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7" w:name="sentence_19"/>
            <w:r>
              <w:rPr>
                <w:rFonts w:ascii="Verdana" w:hAnsi="Verdana"/>
                <w:lang w:val="en-US"/>
              </w:rPr>
              <w:t>Mondhygiëne en tandverzorging</w:t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8" w:name="sentence_20"/>
            <w:r>
              <w:rPr>
                <w:rFonts w:ascii="Verdana" w:hAnsi="Verdana"/>
                <w:lang w:val="en-US"/>
              </w:rPr>
              <w:t>Aan- en uitkleden</w:t>
            </w:r>
            <w:bookmarkEnd w:id="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9" w:name="sentence_21"/>
            <w:r>
              <w:rPr>
                <w:rFonts w:ascii="Verdana" w:hAnsi="Verdana"/>
                <w:lang w:val="en-US"/>
              </w:rPr>
              <w:t>De klant helpen zitten of rechtstaan bij het rusten en wandelen of bij activiteiten</w:t>
            </w:r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20" w:name="sentence_22"/>
            <w:r>
              <w:rPr>
                <w:rFonts w:ascii="Verdana" w:hAnsi="Verdana"/>
                <w:lang w:val="en-US"/>
              </w:rPr>
              <w:t>Gezonde voeding bereiden</w:t>
            </w:r>
            <w:bookmarkEnd w:id="2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21" w:name="sentence_23"/>
            <w:r>
              <w:rPr>
                <w:rFonts w:ascii="Verdana" w:hAnsi="Verdana"/>
                <w:lang w:val="en-US"/>
              </w:rPr>
              <w:t>Schoonmaken</w:t>
            </w:r>
            <w:bookmarkEnd w:id="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2" w:name="sentence_24"/>
            <w:r>
              <w:rPr>
                <w:rFonts w:ascii="Verdana" w:hAnsi="Verdana"/>
              </w:rPr>
              <w:t>2</w:t>
            </w:r>
            <w:bookmarkEnd w:id="22"/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3" w:name="sentence_25"/>
            <w:r>
              <w:rPr>
                <w:rFonts w:ascii="Verdana" w:hAnsi="Verdana"/>
              </w:rPr>
              <w:t>Pedagogisch begrip</w:t>
            </w:r>
            <w:bookmarkEnd w:id="23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</w:rPr>
            </w:pPr>
            <w:bookmarkStart w:id="24" w:name="sentence_26"/>
            <w:r>
              <w:rPr>
                <w:rFonts w:ascii="Verdana" w:hAnsi="Verdana"/>
              </w:rPr>
              <w:t>Leiding geven aan een groep</w:t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bookmarkStart w:id="25" w:name="sentence_27"/>
            <w:r>
              <w:rPr>
                <w:rFonts w:ascii="Verdana" w:hAnsi="Verdana"/>
                <w:lang w:val="en-US"/>
              </w:rPr>
              <w:t>Zich aanpassen aan de behoeften van de klanten</w:t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bookmarkStart w:id="26" w:name="sentence_28"/>
            <w:r>
              <w:rPr>
                <w:rFonts w:ascii="Verdana" w:hAnsi="Verdana"/>
                <w:lang w:val="en-US"/>
              </w:rPr>
              <w:t>Activiteiten organiseren</w:t>
            </w:r>
            <w:bookmarkEnd w:id="2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7" w:name="sentence_29"/>
            <w:r>
              <w:rPr>
                <w:rFonts w:ascii="Verdana" w:hAnsi="Verdana"/>
              </w:rPr>
              <w:t>3</w:t>
            </w:r>
            <w:bookmarkEnd w:id="27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28" w:name="sentence_30"/>
            <w:r>
              <w:rPr>
                <w:rFonts w:ascii="Verdana" w:hAnsi="Verdana"/>
                <w:lang w:val="en-US"/>
              </w:rPr>
              <w:t>Interactie en communicatie met de klant / bewoner / familie en verwanten</w:t>
            </w:r>
            <w:bookmarkEnd w:id="28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29" w:name="sentence_31"/>
            <w:r>
              <w:rPr>
                <w:rFonts w:ascii="Verdana" w:hAnsi="Verdana"/>
                <w:lang w:val="en-US"/>
              </w:rPr>
              <w:t>Een uitwisselingssituatie tot stand brengen, waarbij de dialoog, de wil van de klant en de samenwerking met zijn familie en verwanten centraal staan.</w:t>
            </w:r>
            <w:bookmarkEnd w:id="2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30" w:name="sentence_32"/>
            <w:r>
              <w:rPr>
                <w:rFonts w:ascii="Verdana" w:hAnsi="Verdana"/>
                <w:lang w:val="en-US"/>
              </w:rPr>
              <w:t xml:space="preserve">De behoeften van de klant analyseren en zich hieraan </w:t>
            </w:r>
            <w:r>
              <w:rPr>
                <w:rFonts w:ascii="Verdana" w:hAnsi="Verdana"/>
                <w:lang w:val="en-US"/>
              </w:rPr>
              <w:lastRenderedPageBreak/>
              <w:t>aanpassen.</w:t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rPr>
                <w:rFonts w:ascii="Verdana" w:hAnsi="Verdana"/>
                <w:lang w:val="en-US"/>
              </w:rPr>
            </w:pPr>
            <w:bookmarkStart w:id="31" w:name="sentence_33"/>
            <w:r>
              <w:rPr>
                <w:rFonts w:ascii="Verdana" w:hAnsi="Verdana"/>
                <w:lang w:val="en-US"/>
              </w:rPr>
              <w:t>De klant indien nodig doorverwijzen naar deskundigen, afdelingen of partners.</w:t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 w:cs="Verdana"/>
                <w:lang w:val="en-US"/>
              </w:rPr>
            </w:pPr>
            <w:bookmarkStart w:id="32" w:name="sentence_34"/>
            <w:r>
              <w:rPr>
                <w:rFonts w:ascii="Verdana" w:hAnsi="Verdana" w:cs="Verdana"/>
                <w:lang w:val="en-US"/>
              </w:rPr>
              <w:t xml:space="preserve">Gegevens verzamelen, selecteren en organiseren </w:t>
            </w:r>
            <w:bookmarkEnd w:id="3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rPr>
                <w:rFonts w:ascii="Verdana" w:hAnsi="Verdana"/>
                <w:lang w:val="en-US"/>
              </w:rPr>
            </w:pPr>
            <w:bookmarkStart w:id="33" w:name="sentence_35"/>
            <w:r>
              <w:rPr>
                <w:rFonts w:ascii="Verdana" w:hAnsi="Verdana"/>
                <w:lang w:val="en-US"/>
              </w:rPr>
              <w:t>Observeren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rPr>
                <w:rFonts w:ascii="Verdana" w:hAnsi="Verdana"/>
                <w:lang w:val="en-US"/>
              </w:rPr>
            </w:pPr>
            <w:bookmarkStart w:id="34" w:name="sentence_36"/>
            <w:r>
              <w:rPr>
                <w:rFonts w:ascii="Verdana" w:hAnsi="Verdana"/>
                <w:lang w:val="en-US"/>
              </w:rPr>
              <w:t>De juiste communicatiehulpmiddelen kiezen en gebruiken</w:t>
            </w:r>
            <w:bookmarkEnd w:id="3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rPr>
          <w:trHeight w:val="4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/>
                <w:lang w:val="en-US"/>
              </w:rPr>
            </w:pPr>
            <w:bookmarkStart w:id="35" w:name="sentence_37"/>
            <w:r>
              <w:rPr>
                <w:rFonts w:ascii="Verdana" w:hAnsi="Verdana"/>
                <w:lang w:val="en-US"/>
              </w:rPr>
              <w:t>Werkgerelateerde documenten opstellen, schrijven en doorsturen.</w:t>
            </w:r>
            <w:bookmarkEnd w:id="3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ind w:left="36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36" w:name="sentence_38"/>
            <w:r>
              <w:rPr>
                <w:rFonts w:ascii="Verdana" w:hAnsi="Verdana"/>
              </w:rPr>
              <w:t>4</w:t>
            </w:r>
            <w:bookmarkEnd w:id="36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37" w:name="sentence_39"/>
            <w:r>
              <w:rPr>
                <w:rFonts w:ascii="Verdana" w:hAnsi="Verdana"/>
                <w:lang w:val="en-US"/>
              </w:rPr>
              <w:t>Teamwork</w:t>
            </w:r>
            <w:bookmarkEnd w:id="37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38" w:name="sentence_40"/>
            <w:r>
              <w:rPr>
                <w:rFonts w:ascii="Verdana" w:hAnsi="Verdana"/>
                <w:lang w:val="en-US"/>
              </w:rPr>
              <w:t>Informatie met het team delen</w:t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39" w:name="sentence_41"/>
            <w:r>
              <w:rPr>
                <w:rFonts w:ascii="Verdana" w:hAnsi="Verdana"/>
                <w:lang w:val="en-US"/>
              </w:rPr>
              <w:t>Het eigen werk plannen</w:t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40" w:name="sentence_42"/>
            <w:r>
              <w:rPr>
                <w:rFonts w:ascii="Verdana" w:hAnsi="Verdana"/>
                <w:lang w:val="en-US"/>
              </w:rPr>
              <w:t>Het werkrooster opstellen en het werk van teamleden plannen.</w:t>
            </w:r>
            <w:bookmarkEnd w:id="4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41" w:name="sentence_43"/>
            <w:r>
              <w:rPr>
                <w:rFonts w:ascii="Verdana" w:hAnsi="Verdana"/>
                <w:lang w:val="en-US"/>
              </w:rPr>
              <w:t>Deelnemen aan de evaluatie van teamleden.</w:t>
            </w:r>
            <w:bookmarkEnd w:id="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42" w:name="sentence_44"/>
            <w:r>
              <w:rPr>
                <w:rFonts w:ascii="Verdana" w:hAnsi="Verdana"/>
                <w:lang w:val="en-US"/>
              </w:rPr>
              <w:t>Zich bewust zijn van zijn verantwoordelijkheid binnen een team</w:t>
            </w:r>
            <w:bookmarkEnd w:id="4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43" w:name="sentence_45"/>
            <w:r>
              <w:rPr>
                <w:rFonts w:ascii="Verdana" w:hAnsi="Verdana"/>
                <w:lang w:val="en-US"/>
              </w:rPr>
              <w:t>Een kritische instelling hebben</w:t>
            </w:r>
            <w:bookmarkEnd w:id="4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44" w:name="sentence_46"/>
            <w:r>
              <w:rPr>
                <w:rFonts w:ascii="Verdana" w:hAnsi="Verdana"/>
                <w:lang w:val="en-US"/>
              </w:rPr>
              <w:t>Initiatief nemen</w:t>
            </w:r>
            <w:bookmarkEnd w:id="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rPr>
          <w:trHeight w:val="62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45" w:name="sentence_47"/>
            <w:r>
              <w:rPr>
                <w:rFonts w:ascii="Verdana" w:hAnsi="Verdana"/>
              </w:rPr>
              <w:t>5</w:t>
            </w:r>
            <w:bookmarkEnd w:id="45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46" w:name="sentence_48"/>
            <w:r>
              <w:rPr>
                <w:rFonts w:ascii="Verdana" w:hAnsi="Verdana"/>
                <w:lang w:val="en-US"/>
              </w:rPr>
              <w:t>Administratieve en documentaire taken</w:t>
            </w:r>
            <w:bookmarkEnd w:id="4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B76D94">
            <w:pPr>
              <w:contextualSpacing/>
              <w:rPr>
                <w:rFonts w:ascii="Verdana" w:hAnsi="Verdana"/>
                <w:lang w:val="en-US"/>
              </w:rPr>
            </w:pPr>
            <w:bookmarkStart w:id="47" w:name="sentence_49"/>
            <w:r>
              <w:rPr>
                <w:rFonts w:ascii="Verdana" w:hAnsi="Verdana"/>
                <w:lang w:val="en-US"/>
              </w:rPr>
              <w:t>Documenten archiveren</w:t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/>
                <w:lang w:val="en-US"/>
              </w:rPr>
            </w:pPr>
            <w:bookmarkStart w:id="48" w:name="sentence_50"/>
            <w:r>
              <w:rPr>
                <w:rFonts w:ascii="Verdana" w:hAnsi="Verdana"/>
                <w:lang w:val="en-US"/>
              </w:rPr>
              <w:t>Beroepsgeheimen bewaren</w:t>
            </w:r>
            <w:bookmarkEnd w:id="4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rPr>
          <w:trHeight w:val="28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B76D94">
            <w:pPr>
              <w:spacing w:after="200" w:line="276" w:lineRule="auto"/>
              <w:rPr>
                <w:rFonts w:ascii="Verdana" w:hAnsi="Verdana"/>
                <w:lang w:val="en-US"/>
              </w:rPr>
            </w:pPr>
            <w:bookmarkStart w:id="49" w:name="sentence_51"/>
            <w:r>
              <w:rPr>
                <w:rFonts w:ascii="Verdana" w:hAnsi="Verdana"/>
                <w:lang w:val="en-US"/>
              </w:rPr>
              <w:t>Product- en materiaalbehoeften evalueren</w:t>
            </w:r>
            <w:bookmarkEnd w:id="4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50" w:name="sentence_52"/>
            <w:r>
              <w:rPr>
                <w:rFonts w:ascii="Verdana" w:hAnsi="Verdana"/>
              </w:rPr>
              <w:t>6</w:t>
            </w:r>
            <w:bookmarkEnd w:id="50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51" w:name="sentence_53"/>
            <w:r>
              <w:rPr>
                <w:rFonts w:ascii="Verdana" w:hAnsi="Verdana"/>
                <w:lang w:val="en-US"/>
              </w:rPr>
              <w:t>Activiteiten bedenken en uitvoeren</w:t>
            </w:r>
            <w:bookmarkEnd w:id="51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B76D94">
            <w:pPr>
              <w:rPr>
                <w:rFonts w:ascii="Verdana" w:hAnsi="Verdana"/>
                <w:lang w:val="en-US"/>
              </w:rPr>
            </w:pPr>
            <w:bookmarkStart w:id="52" w:name="sentence_54"/>
            <w:r>
              <w:rPr>
                <w:rFonts w:ascii="Verdana" w:hAnsi="Verdana"/>
                <w:lang w:val="en-US"/>
              </w:rPr>
              <w:t>Activiteiten organiseren, leiden en evalueren.</w:t>
            </w:r>
            <w:bookmarkEnd w:id="5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53" w:name="sentence_55"/>
            <w:r>
              <w:rPr>
                <w:rFonts w:ascii="Verdana" w:hAnsi="Verdana"/>
                <w:lang w:val="en-US"/>
              </w:rPr>
              <w:t>De activiteiten aan de klanten aanpassen</w:t>
            </w:r>
            <w:bookmarkEnd w:id="5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54" w:name="sentence_56"/>
            <w:r>
              <w:rPr>
                <w:rFonts w:ascii="Verdana" w:hAnsi="Verdana"/>
              </w:rPr>
              <w:t>7</w:t>
            </w:r>
            <w:bookmarkEnd w:id="54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55" w:name="sentence_57"/>
            <w:r>
              <w:rPr>
                <w:rFonts w:ascii="Verdana" w:hAnsi="Verdana"/>
                <w:lang w:val="en-US"/>
              </w:rPr>
              <w:t>Planning en beheer</w:t>
            </w:r>
            <w:bookmarkEnd w:id="5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bookmarkStart w:id="56" w:name="sentence_58"/>
            <w:r>
              <w:rPr>
                <w:rFonts w:ascii="Verdana" w:hAnsi="Verdana"/>
                <w:lang w:val="en-US"/>
              </w:rPr>
              <w:t>Het eigen werk plannen</w:t>
            </w:r>
            <w:bookmarkEnd w:id="5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bookmarkStart w:id="57" w:name="sentence_59"/>
            <w:r>
              <w:rPr>
                <w:rFonts w:ascii="Verdana" w:hAnsi="Verdana"/>
                <w:lang w:val="en-US"/>
              </w:rPr>
              <w:t>Een ander standpunt kunnen aanvaarden</w:t>
            </w:r>
            <w:bookmarkEnd w:id="5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</w:tbl>
    <w:p w:rsidR="00764D4E" w:rsidRDefault="00764D4E" w:rsidP="00643976">
      <w:pPr>
        <w:rPr>
          <w:rFonts w:ascii="Verdana" w:hAnsi="Verdana"/>
          <w:lang w:val="en-US"/>
        </w:rPr>
      </w:pPr>
    </w:p>
    <w:p w:rsidR="00764D4E" w:rsidRDefault="00764D4E" w:rsidP="00643976">
      <w:pPr>
        <w:rPr>
          <w:rFonts w:ascii="Verdana" w:hAnsi="Verdana"/>
          <w:lang w:val="en-US"/>
        </w:rPr>
      </w:pPr>
    </w:p>
    <w:p w:rsidR="004137CC" w:rsidRDefault="004137CC" w:rsidP="00643976">
      <w:pPr>
        <w:rPr>
          <w:rFonts w:ascii="Verdana" w:hAnsi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bookmarkStart w:id="58" w:name="sentence_60"/>
      <w:r>
        <w:rPr>
          <w:rFonts w:ascii="Verdana" w:hAnsi="Verdana" w:cs="Verdana"/>
          <w:sz w:val="20"/>
          <w:szCs w:val="20"/>
          <w:lang w:val="en-US"/>
        </w:rPr>
        <w:t>Datum van de evaluatie: ___________</w:t>
      </w:r>
      <w:bookmarkEnd w:id="58"/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bookmarkStart w:id="59" w:name="sentence_61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59"/>
    </w:p>
    <w:p w:rsidR="004137CC" w:rsidRPr="00605B42" w:rsidRDefault="004137CC" w:rsidP="004137CC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60" w:name="sentence_62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Handtekening, stagebegeleider</w:t>
      </w:r>
      <w:bookmarkEnd w:id="60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id="61" w:name="sentence_65"/>
      <w:r>
        <w:rPr>
          <w:rFonts w:ascii="Verdana" w:hAnsi="Verdana" w:cs="Verdana"/>
          <w:b/>
          <w:bCs/>
          <w:sz w:val="20"/>
          <w:szCs w:val="20"/>
          <w:lang w:val="en-US"/>
        </w:rPr>
        <w:t>Handtekening, student</w:t>
      </w:r>
      <w:bookmarkEnd w:id="61"/>
    </w:p>
    <w:p w:rsidR="004137CC" w:rsidRPr="00D46608" w:rsidRDefault="004137CC" w:rsidP="00643976">
      <w:pPr>
        <w:rPr>
          <w:rFonts w:ascii="Verdana" w:hAnsi="Verdana"/>
          <w:lang w:val="en-US"/>
        </w:rPr>
      </w:pPr>
    </w:p>
    <w:sectPr w:rsidR="004137CC" w:rsidRPr="00D46608" w:rsidSect="00EA32E0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75" w:rsidRDefault="00C32275" w:rsidP="007630A4">
      <w:pPr>
        <w:spacing w:after="0" w:line="240" w:lineRule="auto"/>
      </w:pPr>
      <w:r>
        <w:separator/>
      </w:r>
    </w:p>
  </w:endnote>
  <w:endnote w:type="continuationSeparator" w:id="0">
    <w:p w:rsidR="00C32275" w:rsidRDefault="00C32275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75" w:rsidRDefault="00C32275" w:rsidP="007630A4">
      <w:pPr>
        <w:spacing w:after="0" w:line="240" w:lineRule="auto"/>
      </w:pPr>
    </w:p>
  </w:footnote>
  <w:footnote w:type="continuationSeparator" w:id="0">
    <w:p w:rsidR="00C32275" w:rsidRDefault="00C32275" w:rsidP="007630A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4C" w:rsidRPr="00996AFE" w:rsidRDefault="0082204C" w:rsidP="0082204C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62" w:name="sentence_2"/>
    <w:r>
      <w:rPr>
        <w:lang w:val="en-US"/>
      </w:rPr>
      <w:t xml:space="preserve">ECVET </w:t>
    </w:r>
    <w:proofErr w:type="spellStart"/>
    <w:r>
      <w:rPr>
        <w:lang w:val="en-US"/>
      </w:rPr>
      <w:t>voor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geografische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mobiliteit</w:t>
    </w:r>
    <w:proofErr w:type="spellEnd"/>
    <w:r>
      <w:rPr>
        <w:lang w:val="en-US"/>
      </w:rPr>
      <w:t xml:space="preserve"> </w:t>
    </w:r>
    <w:r w:rsidR="002C36FE">
      <w:rPr>
        <w:rFonts w:hint="eastAsia"/>
        <w:lang w:val="en-US"/>
      </w:rPr>
      <w:tab/>
    </w:r>
    <w:r w:rsidR="002C36FE">
      <w:rPr>
        <w:rFonts w:hint="eastAsia"/>
        <w:lang w:val="en-US"/>
      </w:rPr>
      <w:tab/>
    </w:r>
    <w:r w:rsidR="002C36FE">
      <w:rPr>
        <w:rFonts w:hint="eastAsia"/>
        <w:lang w:val="en-US"/>
      </w:rPr>
      <w:tab/>
    </w:r>
    <w:r w:rsidR="002C36FE">
      <w:rPr>
        <w:rFonts w:hint="eastAsia"/>
        <w:lang w:val="en-US"/>
      </w:rPr>
      <w:tab/>
    </w:r>
    <w:r w:rsidR="002C36FE">
      <w:rPr>
        <w:rFonts w:hint="eastAsia"/>
        <w:lang w:val="en-US"/>
      </w:rPr>
      <w:tab/>
    </w:r>
    <w:r w:rsidR="002C36FE">
      <w:rPr>
        <w:rFonts w:hint="eastAsia"/>
        <w:lang w:val="en-US"/>
      </w:rPr>
      <w:tab/>
    </w:r>
    <w:r w:rsidR="002C36FE">
      <w:rPr>
        <w:rFonts w:hint="eastAsia"/>
        <w:lang w:val="en-US"/>
      </w:rPr>
      <w:tab/>
    </w:r>
    <w:proofErr w:type="spellStart"/>
    <w:r>
      <w:rPr>
        <w:b/>
        <w:i/>
        <w:lang w:val="en-US"/>
      </w:rPr>
      <w:t>Netwerk</w:t>
    </w:r>
    <w:proofErr w:type="spellEnd"/>
    <w:r>
      <w:rPr>
        <w:b/>
        <w:i/>
        <w:lang w:val="en-US"/>
      </w:rPr>
      <w:t xml:space="preserve">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62"/>
  </w:p>
  <w:p w:rsidR="0082204C" w:rsidRPr="0082204C" w:rsidRDefault="0082204C" w:rsidP="0082204C">
    <w:pPr>
      <w:pStyle w:val="a4"/>
      <w:rPr>
        <w:lang w:val="en-US"/>
      </w:rPr>
    </w:pPr>
  </w:p>
  <w:p w:rsidR="007630A4" w:rsidRPr="007630A4" w:rsidRDefault="007630A4" w:rsidP="00224B3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2E0"/>
    <w:rsid w:val="00041B33"/>
    <w:rsid w:val="000E49FC"/>
    <w:rsid w:val="001D38D8"/>
    <w:rsid w:val="00224B35"/>
    <w:rsid w:val="002C36FE"/>
    <w:rsid w:val="002E1A21"/>
    <w:rsid w:val="003A5FBF"/>
    <w:rsid w:val="003F077A"/>
    <w:rsid w:val="004137CC"/>
    <w:rsid w:val="004C3B59"/>
    <w:rsid w:val="00585D49"/>
    <w:rsid w:val="00612596"/>
    <w:rsid w:val="00614EEE"/>
    <w:rsid w:val="00626500"/>
    <w:rsid w:val="00643976"/>
    <w:rsid w:val="007630A4"/>
    <w:rsid w:val="00764D4E"/>
    <w:rsid w:val="007A0B09"/>
    <w:rsid w:val="007D2947"/>
    <w:rsid w:val="007E2206"/>
    <w:rsid w:val="0082204C"/>
    <w:rsid w:val="00895763"/>
    <w:rsid w:val="00953EB5"/>
    <w:rsid w:val="00A922DB"/>
    <w:rsid w:val="00A9508C"/>
    <w:rsid w:val="00AC58AD"/>
    <w:rsid w:val="00B60134"/>
    <w:rsid w:val="00B76D94"/>
    <w:rsid w:val="00C32275"/>
    <w:rsid w:val="00D16DDF"/>
    <w:rsid w:val="00D46608"/>
    <w:rsid w:val="00D46C2D"/>
    <w:rsid w:val="00E66FC9"/>
    <w:rsid w:val="00E94A07"/>
    <w:rsid w:val="00EA32E0"/>
    <w:rsid w:val="00F41E9D"/>
    <w:rsid w:val="00F47738"/>
    <w:rsid w:val="00F6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630A4"/>
  </w:style>
  <w:style w:type="paragraph" w:styleId="a5">
    <w:name w:val="footer"/>
    <w:basedOn w:val="a"/>
    <w:link w:val="Char0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630A4"/>
  </w:style>
  <w:style w:type="paragraph" w:styleId="a6">
    <w:name w:val="List Paragraph"/>
    <w:basedOn w:val="a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a"/>
    <w:rsid w:val="00D16DDF"/>
    <w:pPr>
      <w:ind w:left="720"/>
    </w:pPr>
    <w:rPr>
      <w:rFonts w:ascii="Calibri" w:eastAsia="SimSun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66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voor geografische mobiliteit Netwerk EREIV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Pedagogical assistant]]></source>
    <translated><![CDATA[Evaluaties voor Pedagogisch medewerker]]></translated>
  </sentence>
  <sentence id="4" has_changed="false">
    <source><![CDATA[Learner]]></source>
    <translated><![CDATA[Student]]></translated>
  </sentence>
  <sentence id="5" has_changed="false">
    <source><![CDATA[Name:                                                                                                  Day of birth:]]></source>
    <translated><![CDATA[Naam: Geboortedatum:]]></translated>
  </sentence>
  <sentence id="6" has_changed="false">
    <source><![CDATA[Placement:]]></source>
    <translated><![CDATA[Stageplaats:]]></translated>
  </sentence>
  <sentence id="7" has_changed="false">
    <source><![CDATA[Name:                                                                                                  Country:]]></source>
    <translated><![CDATA[Naam: Land:]]></translated>
  </sentence>
  <sentence id="8" has_changed="false">
    <source><![CDATA[Measures]]></source>
    <translated><![CDATA[Gemeten onderdelen]]></translated>
  </sentence>
  <sentence id="9" has_changed="false">
    <source><![CDATA[Skills]]></source>
    <translated><![CDATA[Vaardigheden]]></translated>
  </sentence>
  <sentence id="10" has_changed="false">
    <source><![CDATA[Elmentary]]></source>
    <translated><![CDATA[Elementair]]></translated>
  </sentence>
  <sentence id="11" has_changed="false">
    <source><![CDATA[Satisfactory]]></source>
    <translated><![CDATA[Voldoende]]></translated>
  </sentence>
  <sentence id="12" has_changed="false">
    <source><![CDATA[Good]]></source>
    <translated><![CDATA[Goed]]></translated>
  </sentence>
  <sentence id="13" has_changed="false">
    <source><![CDATA[Proficient]]></source>
    <translated><![CDATA[Bedreven]]></translated>
  </sentence>
  <sentence id="14" has_changed="false">
    <source><![CDATA[Excellent]]></source>
    <translated><![CDATA[Uitstekend]]></translated>
  </sentence>
  <sentence id="15" has_changed="false">
    <source><![CDATA[Not applicable]]></source>
    <translated><![CDATA[Niet van toepassing]]></translated>
  </sentence>
  <sentence id="16" has_changed="false">
    <source><![CDATA[1]]></source>
    <translated><![CDATA[1]]></translated>
  </sentence>
  <sentence id="17" has_changed="false">
    <source><![CDATA[Practical elementary hygienic work]]></source>
    <translated><![CDATA[Praktisch hygiënisch basiswerk]]></translated>
  </sentence>
  <sentence id="18" has_changed="false">
    <source><![CDATA[Perform basic daily care ex:]]></source>
    <translated><![CDATA[Eenvoudige, dagelijkse verzorging uitvoeren, waaronder:]]></translated>
  </sentence>
  <sentence id="19" has_changed="false">
    <source><![CDATA[Oral and dental care]]></source>
    <translated><![CDATA[Mondhygiëne en tandverzorging]]></translated>
  </sentence>
  <sentence id="20" has_changed="false">
    <source><![CDATA[Dressing and undressing]]></source>
    <translated><![CDATA[Aan- en uitkleden]]></translated>
  </sentence>
  <sentence id="21" has_changed="false">
    <source><![CDATA[Seat or help mobilize the client for rest, moves or activities]]></source>
    <translated><![CDATA[De klant helpen zitten of rechtstaan bij het rusten en wandelen of bij activiteiten]]></translated>
  </sentence>
  <sentence id="22" has_changed="false">
    <source><![CDATA[Prepare healthy food]]></source>
    <translated><![CDATA[Gezonde voeding bereiden]]></translated>
  </sentence>
  <sentence id="23" has_changed="false">
    <source><![CDATA[Clean]]></source>
    <translated><![CDATA[Schoonmaken]]></translated>
  </sentence>
  <sentence id="24" has_changed="false">
    <source><![CDATA[2]]></source>
    <translated><![CDATA[2]]></translated>
  </sentence>
  <sentence id="25" has_changed="false">
    <source><![CDATA[Pedagogical Understanding]]></source>
    <translated><![CDATA[Pedagogisch begrip]]></translated>
  </sentence>
  <sentence id="26" has_changed="false">
    <source><![CDATA[Lead a group]]></source>
    <translated><![CDATA[Leiding geven aan een groep]]></translated>
  </sentence>
  <sentence id="27" has_changed="false">
    <source><![CDATA[Adapt to the needs of the clients]]></source>
    <translated><![CDATA[Zich aanpassen aan de behoeften van de klanten]]></translated>
  </sentence>
  <sentence id="28" has_changed="false">
    <source><![CDATA[Organize activities]]></source>
    <translated><![CDATA[Activiteiten organiseren]]></translated>
  </sentence>
  <sentence id="29" has_changed="false">
    <source><![CDATA[3]]></source>
    <translated><![CDATA[3]]></translated>
  </sentence>
  <sentence id="30" has_changed="false">
    <source><![CDATA[Interaction and communication with client/resident/family and relatives]]></source>
    <translated><![CDATA[Interactie en communicatie met de klant / bewoner / familie en verwanten]]></translated>
  </sentence>
  <sentence id="31" has_changed="false">
    <source><![CDATA[Create a situation of exchange, favoring dialogue, the will of the client and the co-operation of their family and relatives.]]></source>
    <translated><![CDATA[Een uitwisselingssituatie tot stand brengen, waarbij de dialoog, de wil van de klant en de samenwerking met zijn familie en verwanten centraal staan.]]></translated>
  </sentence>
  <sentence id="32" has_changed="false">
    <source><![CDATA[Analyze the client’s needs and adjust to them.]]></source>
    <translated><![CDATA[De behoeften van de klant analyseren en zich hieraan aanpassen.]]></translated>
  </sentence>
  <sentence id="33" has_changed="false">
    <source><![CDATA[Guide the client to professionals, departments or partners as required.]]></source>
    <translated><![CDATA[De klant indien nodig doorverwijzen naar deskundigen, afdelingen of partners.]]></translated>
  </sentence>
  <sentence id="34" has_changed="false">
    <source><![CDATA[Gather, select, and organize information ]]></source>
    <translated><![CDATA[Gegevens verzamelen, selecteren en organiseren ]]></translated>
  </sentence>
  <sentence id="35" has_changed="false">
    <source><![CDATA[Observe]]></source>
    <translated><![CDATA[Observeren]]></translated>
  </sentence>
  <sentence id="36" has_changed="false">
    <source><![CDATA[Choose and use correct communication tools.]]></source>
    <translated><![CDATA[De juiste communicatiehulpmiddelen kiezen en gebruiken]]></translated>
  </sentence>
  <sentence id="37" has_changed="false">
    <source><![CDATA[Draw up, write and communicate work related documents.]]></source>
    <translated><![CDATA[Werkgerelateerde documenten opstellen, schrijven en doorsturen.]]></translated>
  </sentence>
  <sentence id="38" has_changed="false">
    <source><![CDATA[4]]></source>
    <translated><![CDATA[4]]></translated>
  </sentence>
  <sentence id="39" has_changed="false">
    <source><![CDATA[Teamwork]]></source>
    <translated><![CDATA[Teamwork]]></translated>
  </sentence>
  <sentence id="40" has_changed="false">
    <source><![CDATA[Share information with the team]]></source>
    <translated><![CDATA[Informatie met het team delen]]></translated>
  </sentence>
  <sentence id="41" has_changed="false">
    <source><![CDATA[Plan one’s own work activities]]></source>
    <translated><![CDATA[Het eigen werk plannen]]></translated>
  </sentence>
  <sentence id="42" has_changed="false">
    <source><![CDATA[Establish the work timetable and the team members’ work activities.]]></source>
    <translated><![CDATA[Het werkrooster opstellen en het werk van teamleden plannen.]]></translated>
  </sentence>
  <sentence id="43" has_changed="false">
    <source><![CDATA[Participate in team members’ evaluation.]]></source>
    <translated><![CDATA[Deelnemen aan de evaluatie van teamleden.]]></translated>
  </sentence>
  <sentence id="44" has_changed="false">
    <source><![CDATA[Be aware of his responsibility within a team]]></source>
    <translated><![CDATA[Zich bewust zijn van zijn verantwoordelijkheid binnen een team]]></translated>
  </sentence>
  <sentence id="45" has_changed="false">
    <source><![CDATA[Have a critical mind]]></source>
    <translated><![CDATA[Een kritische instelling hebben]]></translated>
  </sentence>
  <sentence id="46" has_changed="false">
    <source><![CDATA[Take initiative]]></source>
    <translated><![CDATA[Initiatief nemen]]></translated>
  </sentence>
  <sentence id="47" has_changed="false">
    <source><![CDATA[5]]></source>
    <translated><![CDATA[5]]></translated>
  </sentence>
  <sentence id="48" has_changed="false">
    <source><![CDATA[Administrative and documental tasks]]></source>
    <translated><![CDATA[Administratieve en documentaire taken]]></translated>
  </sentence>
  <sentence id="49" has_changed="false">
    <source><![CDATA[File documents]]></source>
    <translated><![CDATA[Documenten archiveren]]></translated>
  </sentence>
  <sentence id="50" has_changed="false">
    <source><![CDATA[Keep professional secrets]]></source>
    <translated><![CDATA[Beroepsgeheimen bewaren]]></translated>
  </sentence>
  <sentence id="51" has_changed="false">
    <source><![CDATA[Evaluate product and material needs]]></source>
    <translated><![CDATA[Product- en materiaalbehoeften evalueren]]></translated>
  </sentence>
  <sentence id="52" has_changed="false">
    <source><![CDATA[6]]></source>
    <translated><![CDATA[6]]></translated>
  </sentence>
  <sentence id="53" has_changed="false">
    <source><![CDATA[Create and implement activities]]></source>
    <translated><![CDATA[Activiteiten bedenken en uitvoeren]]></translated>
  </sentence>
  <sentence id="54" has_changed="false">
    <source><![CDATA[Organize, lead and evaluate activities.]]></source>
    <translated><![CDATA[Activiteiten organiseren, leiden en evalueren.]]></translated>
  </sentence>
  <sentence id="55" has_changed="false">
    <source><![CDATA[Adapt the activities to the clients]]></source>
    <translated><![CDATA[De activiteiten aan de klanten aanpassen]]></translated>
  </sentence>
  <sentence id="56" has_changed="false">
    <source><![CDATA[7]]></source>
    <translated><![CDATA[7]]></translated>
  </sentence>
  <sentence id="57" has_changed="false">
    <source><![CDATA[Planning and management]]></source>
    <translated><![CDATA[Planning en beheer]]></translated>
  </sentence>
  <sentence id="58" has_changed="false">
    <source><![CDATA[Plan one’s own work activities]]></source>
    <translated><![CDATA[Het eigen werk plannen]]></translated>
  </sentence>
  <sentence id="59" has_changed="false">
    <source><![CDATA[Accept another point of view]]></source>
    <translated><![CDATA[Een ander standpunt kunnen aanvaarden]]></translated>
  </sentence>
  <sentence id="60" has_changed="false">
    <source><![CDATA[Date of assessment:___________]]></source>
    <translated><![CDATA[Datum van de evaluatie: ___________]]></translated>
  </sentence>
  <sentence id="61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62" has_changed="false">
    <source><![CDATA[      Signature, placement supervisor]]></source>
    <translated><![CDATA[      Handtekening, stagebegeleider]]></translated>
  </sentence>
  <sentence id="65" has_changed="false">
    <source><![CDATA[Signature, learner]]></source>
    <translated><![CDATA[Handtekening, student]]></translated>
  </sentence>
</root>
</file>

<file path=customXml/itemProps1.xml><?xml version="1.0" encoding="utf-8"?>
<ds:datastoreItem xmlns:ds="http://schemas.openxmlformats.org/officeDocument/2006/customXml" ds:itemID="{987D3715-A384-484B-9F53-A410480DB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Administrator</cp:lastModifiedBy>
  <cp:revision>3</cp:revision>
  <dcterms:created xsi:type="dcterms:W3CDTF">2014-11-16T02:28:00Z</dcterms:created>
  <dcterms:modified xsi:type="dcterms:W3CDTF">2014-11-16T02:30:00Z</dcterms:modified>
</cp:coreProperties>
</file>